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C4697">
      <w:pPr>
        <w:pStyle w:val="2"/>
        <w:ind w:left="69"/>
        <w:rPr>
          <w:spacing w:val="-2"/>
        </w:rPr>
      </w:pPr>
      <w:bookmarkStart w:id="1" w:name="_GoBack"/>
      <w:bookmarkEnd w:id="1"/>
      <w:r>
        <w:rPr>
          <w:lang w:eastAsia="ru-RU"/>
        </w:rPr>
        <w:drawing>
          <wp:inline distT="0" distB="0" distL="0" distR="0">
            <wp:extent cx="6886575" cy="9477375"/>
            <wp:effectExtent l="0" t="0" r="1905" b="1905"/>
            <wp:docPr id="1" name="Рисунок 1" descr="C:\Users\Admin\Desktop\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Admin\Desktop\2222.jpg"/>
                    <pic:cNvPicPr>
                      <a:picLocks noChangeAspect="1" noChangeArrowheads="1"/>
                    </pic:cNvPicPr>
                  </pic:nvPicPr>
                  <pic:blipFill>
                    <a:blip r:embed="rId5" cstate="print"/>
                    <a:srcRect/>
                    <a:stretch>
                      <a:fillRect/>
                    </a:stretch>
                  </pic:blipFill>
                  <pic:spPr>
                    <a:xfrm>
                      <a:off x="0" y="0"/>
                      <a:ext cx="6886575" cy="9477375"/>
                    </a:xfrm>
                    <a:prstGeom prst="rect">
                      <a:avLst/>
                    </a:prstGeom>
                    <a:noFill/>
                    <a:ln w="9525">
                      <a:noFill/>
                      <a:miter lim="800000"/>
                      <a:headEnd/>
                      <a:tailEnd/>
                    </a:ln>
                  </pic:spPr>
                </pic:pic>
              </a:graphicData>
            </a:graphic>
          </wp:inline>
        </w:drawing>
      </w:r>
    </w:p>
    <w:p w14:paraId="322C77B3">
      <w:pPr>
        <w:pStyle w:val="2"/>
        <w:ind w:left="69"/>
      </w:pPr>
      <w:r>
        <w:rPr>
          <w:spacing w:val="-2"/>
        </w:rPr>
        <w:t>СОДЕРЖАНИЕ</w:t>
      </w:r>
    </w:p>
    <w:p w14:paraId="657E84C0">
      <w:pPr>
        <w:pStyle w:val="8"/>
        <w:spacing w:before="272"/>
        <w:ind w:left="779" w:firstLine="0"/>
        <w:jc w:val="left"/>
      </w:pPr>
      <w:r>
        <w:t>Пояснительная записка</w:t>
      </w:r>
      <w:r>
        <w:rPr>
          <w:spacing w:val="-2"/>
        </w:rPr>
        <w:t>................................................................................................................</w:t>
      </w:r>
    </w:p>
    <w:p w14:paraId="569F1FC0">
      <w:pPr>
        <w:pStyle w:val="8"/>
        <w:ind w:left="779" w:firstLine="0"/>
        <w:jc w:val="left"/>
      </w:pPr>
      <w:r>
        <w:t>РАЗДЕЛ1.ЦЕЛЕВОЙ</w:t>
      </w:r>
      <w:r>
        <w:rPr>
          <w:spacing w:val="-2"/>
        </w:rPr>
        <w:t>................................................................................................................</w:t>
      </w:r>
    </w:p>
    <w:p w14:paraId="335499C8">
      <w:pPr>
        <w:pStyle w:val="8"/>
        <w:ind w:left="779" w:firstLine="0"/>
        <w:jc w:val="left"/>
      </w:pPr>
      <w:r>
        <w:t>1.1Цель и задачи воспитания обучающихся</w:t>
      </w:r>
      <w:r>
        <w:rPr>
          <w:spacing w:val="-2"/>
        </w:rPr>
        <w:t xml:space="preserve"> .......................................................................</w:t>
      </w:r>
    </w:p>
    <w:p w14:paraId="646DB06C">
      <w:pPr>
        <w:pStyle w:val="8"/>
        <w:ind w:left="779" w:firstLine="0"/>
        <w:jc w:val="left"/>
      </w:pPr>
      <w:r>
        <w:t>1.3Целевые ориентиры результатов воспитания</w:t>
      </w:r>
      <w:r>
        <w:rPr>
          <w:spacing w:val="-2"/>
        </w:rPr>
        <w:t>...................................................................</w:t>
      </w:r>
    </w:p>
    <w:p w14:paraId="48C1590A">
      <w:pPr>
        <w:pStyle w:val="8"/>
        <w:ind w:left="779" w:firstLine="0"/>
        <w:jc w:val="left"/>
      </w:pPr>
      <w:r>
        <w:t>РАЗДЕЛ2.СОДЕРЖАТЕЛЬНЫЙ</w:t>
      </w:r>
      <w:r>
        <w:rPr>
          <w:spacing w:val="-2"/>
        </w:rPr>
        <w:t>................................................................................</w:t>
      </w:r>
    </w:p>
    <w:p w14:paraId="3184AD96">
      <w:pPr>
        <w:pStyle w:val="10"/>
        <w:numPr>
          <w:ilvl w:val="1"/>
          <w:numId w:val="1"/>
        </w:numPr>
        <w:tabs>
          <w:tab w:val="left" w:pos="1139"/>
        </w:tabs>
        <w:rPr>
          <w:sz w:val="24"/>
        </w:rPr>
      </w:pPr>
      <w:r>
        <w:rPr>
          <w:sz w:val="24"/>
        </w:rPr>
        <w:t>Уклад общеобразовательной организации</w:t>
      </w:r>
      <w:r>
        <w:rPr>
          <w:spacing w:val="-2"/>
          <w:sz w:val="24"/>
        </w:rPr>
        <w:t>......................................................................</w:t>
      </w:r>
    </w:p>
    <w:p w14:paraId="0A00745E">
      <w:pPr>
        <w:pStyle w:val="10"/>
        <w:numPr>
          <w:ilvl w:val="1"/>
          <w:numId w:val="1"/>
        </w:numPr>
        <w:tabs>
          <w:tab w:val="left" w:pos="1139"/>
        </w:tabs>
        <w:spacing w:before="2" w:line="237" w:lineRule="auto"/>
        <w:ind w:left="779" w:right="1329" w:firstLine="0"/>
        <w:rPr>
          <w:sz w:val="24"/>
        </w:rPr>
      </w:pPr>
      <w:r>
        <w:rPr>
          <w:sz w:val="24"/>
        </w:rPr>
        <w:t>Виды, формы и содержание воспитательной деятельности....................................... РАЗДЕЛ 3. ОРГАНИЗАЦИОННЫЙ .................................................................................</w:t>
      </w:r>
    </w:p>
    <w:p w14:paraId="1BA26179">
      <w:pPr>
        <w:pStyle w:val="10"/>
        <w:numPr>
          <w:ilvl w:val="1"/>
          <w:numId w:val="2"/>
        </w:numPr>
        <w:tabs>
          <w:tab w:val="left" w:pos="1139"/>
        </w:tabs>
        <w:spacing w:before="1"/>
        <w:rPr>
          <w:sz w:val="24"/>
        </w:rPr>
      </w:pPr>
      <w:r>
        <w:rPr>
          <w:sz w:val="24"/>
        </w:rPr>
        <w:t>Кадровое обеспечение</w:t>
      </w:r>
      <w:r>
        <w:rPr>
          <w:spacing w:val="-2"/>
          <w:sz w:val="24"/>
        </w:rPr>
        <w:t>.....................................................................................</w:t>
      </w:r>
    </w:p>
    <w:p w14:paraId="187C7C96">
      <w:pPr>
        <w:pStyle w:val="10"/>
        <w:numPr>
          <w:ilvl w:val="1"/>
          <w:numId w:val="2"/>
        </w:numPr>
        <w:tabs>
          <w:tab w:val="left" w:pos="1139"/>
        </w:tabs>
        <w:rPr>
          <w:sz w:val="24"/>
        </w:rPr>
      </w:pPr>
      <w:r>
        <w:rPr>
          <w:sz w:val="24"/>
        </w:rPr>
        <w:t>Нормативно-методическое обеспечение</w:t>
      </w:r>
      <w:r>
        <w:rPr>
          <w:spacing w:val="-2"/>
          <w:sz w:val="24"/>
        </w:rPr>
        <w:t>............................................................</w:t>
      </w:r>
    </w:p>
    <w:p w14:paraId="5D6EDC59">
      <w:pPr>
        <w:pStyle w:val="10"/>
        <w:numPr>
          <w:ilvl w:val="1"/>
          <w:numId w:val="2"/>
        </w:numPr>
        <w:tabs>
          <w:tab w:val="left" w:pos="1233"/>
        </w:tabs>
        <w:ind w:left="212" w:right="718" w:firstLine="566"/>
        <w:rPr>
          <w:sz w:val="24"/>
        </w:rPr>
      </w:pPr>
      <w:r>
        <w:rPr>
          <w:sz w:val="24"/>
        </w:rPr>
        <w:t>Требования к условиям работы с обучающимися с особыми образовательными потребностями .........................................................................</w:t>
      </w:r>
    </w:p>
    <w:p w14:paraId="148B8264">
      <w:pPr>
        <w:pStyle w:val="10"/>
        <w:numPr>
          <w:ilvl w:val="1"/>
          <w:numId w:val="2"/>
        </w:numPr>
        <w:tabs>
          <w:tab w:val="left" w:pos="1228"/>
        </w:tabs>
        <w:spacing w:before="1"/>
        <w:ind w:left="212" w:right="713" w:firstLine="566"/>
        <w:rPr>
          <w:sz w:val="24"/>
        </w:rPr>
      </w:pPr>
      <w:r>
        <w:rPr>
          <w:sz w:val="24"/>
        </w:rPr>
        <w:t>Система поощрения социальной успешности и проявлений активной жизненной позиции обучающихся ...................................................................</w:t>
      </w:r>
    </w:p>
    <w:p w14:paraId="0C1D789A">
      <w:pPr>
        <w:pStyle w:val="10"/>
        <w:numPr>
          <w:ilvl w:val="1"/>
          <w:numId w:val="2"/>
        </w:numPr>
        <w:tabs>
          <w:tab w:val="left" w:pos="1139"/>
        </w:tabs>
        <w:ind w:left="779" w:right="2916" w:firstLine="0"/>
        <w:rPr>
          <w:sz w:val="24"/>
        </w:rPr>
      </w:pPr>
      <w:r>
        <w:rPr>
          <w:sz w:val="24"/>
        </w:rPr>
        <w:t>Анализ воспитательного процесса .................................. Примерный календарный план воспитательной работы........................</w:t>
      </w:r>
    </w:p>
    <w:p w14:paraId="033E1988">
      <w:pPr>
        <w:rPr>
          <w:sz w:val="24"/>
        </w:rPr>
        <w:sectPr>
          <w:footerReference r:id="rId3" w:type="default"/>
          <w:pgSz w:w="11910" w:h="16840"/>
          <w:pgMar w:top="760" w:right="140" w:bottom="1180" w:left="920" w:header="0" w:footer="982" w:gutter="0"/>
          <w:pgNumType w:start="2"/>
          <w:cols w:space="720" w:num="1"/>
        </w:sectPr>
      </w:pPr>
    </w:p>
    <w:p w14:paraId="454D5472">
      <w:pPr>
        <w:spacing w:before="72"/>
        <w:ind w:left="68"/>
        <w:jc w:val="center"/>
        <w:rPr>
          <w:b/>
        </w:rPr>
      </w:pPr>
      <w:r>
        <w:rPr>
          <w:b/>
          <w:spacing w:val="-2"/>
        </w:rPr>
        <w:t>ПОЯСНИТЕЛЬНАЯ ЗАПИСКА</w:t>
      </w:r>
    </w:p>
    <w:p w14:paraId="67D6EA4C">
      <w:pPr>
        <w:pStyle w:val="8"/>
        <w:spacing w:before="245"/>
        <w:ind w:left="779" w:firstLine="0"/>
      </w:pPr>
      <w:r>
        <w:t>Примерная рабочая программа воспитания для общеобразовательных организаций</w:t>
      </w:r>
      <w:r>
        <w:rPr>
          <w:spacing w:val="-2"/>
        </w:rPr>
        <w:t>(далее</w:t>
      </w:r>
    </w:p>
    <w:p w14:paraId="494CD197">
      <w:pPr>
        <w:pStyle w:val="8"/>
        <w:ind w:right="713" w:firstLine="0"/>
      </w:pPr>
      <w:r>
        <w:t>— Программа) служит основой для разработки рабочей программы воспитания основной образовательной программы общеобразовательной организации.</w:t>
      </w:r>
    </w:p>
    <w:p w14:paraId="3E6F1E13">
      <w:pPr>
        <w:pStyle w:val="8"/>
        <w:ind w:left="779" w:firstLine="0"/>
      </w:pPr>
      <w:r>
        <w:t>Программа разработана с учётом Федерального закона от29декабря2012г.№273-</w:t>
      </w:r>
      <w:r>
        <w:rPr>
          <w:spacing w:val="-5"/>
        </w:rPr>
        <w:t>ФЗ</w:t>
      </w:r>
    </w:p>
    <w:p w14:paraId="302BAB03">
      <w:pPr>
        <w:pStyle w:val="8"/>
        <w:ind w:right="706" w:firstLine="0"/>
      </w:pPr>
      <w:r>
        <w:t>«Об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 мая 2015 г. № 996-р) и Плана мероприятий по её реализации в 2021-2025 гг. (распоряжение Правительства Российской Федерации от12ноября 2020 г. № 2945-р), Стратегии национальной безопасности Российской Федерации (Указ Президента Российской Федерации от 2 июля 2021 г. № 400), федеральных государственных образовательных стандартов (далее — ФГОС) начального общего образования (приказ Минпросвещения России от 31 мая 2021 г. № 286), основного общего образования (приказ Минпросвещения России от 31 мая 2021 г. № 287), среднего общего образования (приказ Минобрнауки России от 17 мая 2012 г. № 413).</w:t>
      </w:r>
    </w:p>
    <w:p w14:paraId="25A44141">
      <w:pPr>
        <w:pStyle w:val="8"/>
        <w:spacing w:before="1"/>
        <w:ind w:right="714"/>
      </w:pPr>
      <w:r>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14:paraId="558938E2">
      <w:pPr>
        <w:pStyle w:val="8"/>
        <w:ind w:right="707"/>
      </w:pPr>
      <w: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родителей(законных представителей);реализуется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w:t>
      </w:r>
      <w:r>
        <w:rPr>
          <w:spacing w:val="-2"/>
        </w:rPr>
        <w:t>обучающихся.</w:t>
      </w:r>
    </w:p>
    <w:p w14:paraId="7F12F202">
      <w:pPr>
        <w:pStyle w:val="8"/>
        <w:ind w:left="779" w:right="1855" w:firstLine="0"/>
      </w:pPr>
      <w:r>
        <w:t>Программа включает три раздела: целевой, содержательный, организационный. Приложение — календарный план воспитательной работы.</w:t>
      </w:r>
    </w:p>
    <w:p w14:paraId="1BCFAAD7">
      <w:pPr>
        <w:sectPr>
          <w:pgSz w:w="11910" w:h="16840"/>
          <w:pgMar w:top="760" w:right="140" w:bottom="1240" w:left="920" w:header="0" w:footer="982" w:gutter="0"/>
          <w:cols w:space="720" w:num="1"/>
        </w:sectPr>
      </w:pPr>
    </w:p>
    <w:p w14:paraId="406DE27D">
      <w:pPr>
        <w:pStyle w:val="2"/>
        <w:ind w:left="65"/>
      </w:pPr>
      <w:r>
        <w:t xml:space="preserve">РАЗДЕЛ 1. </w:t>
      </w:r>
      <w:r>
        <w:rPr>
          <w:spacing w:val="-2"/>
        </w:rPr>
        <w:t>ЦЕЛЕВОЙ</w:t>
      </w:r>
    </w:p>
    <w:p w14:paraId="0830B3CC">
      <w:pPr>
        <w:pStyle w:val="8"/>
        <w:spacing w:before="272"/>
        <w:ind w:right="710"/>
      </w:pPr>
      <w:r>
        <w:t>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27F696D3">
      <w:pPr>
        <w:pStyle w:val="8"/>
        <w:ind w:right="707"/>
      </w:pPr>
      <w: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 мая 2015 г.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7073E914">
      <w:pPr>
        <w:pStyle w:val="8"/>
        <w:spacing w:before="3"/>
        <w:ind w:left="0" w:firstLine="0"/>
        <w:jc w:val="left"/>
      </w:pPr>
    </w:p>
    <w:p w14:paraId="4B0B9A2D">
      <w:pPr>
        <w:pStyle w:val="3"/>
        <w:numPr>
          <w:ilvl w:val="1"/>
          <w:numId w:val="3"/>
        </w:numPr>
        <w:tabs>
          <w:tab w:val="left" w:pos="3449"/>
        </w:tabs>
        <w:jc w:val="both"/>
      </w:pPr>
      <w:r>
        <w:t>Цель и задачи воспитания</w:t>
      </w:r>
      <w:r>
        <w:rPr>
          <w:spacing w:val="-2"/>
        </w:rPr>
        <w:t xml:space="preserve"> обучающихся</w:t>
      </w:r>
    </w:p>
    <w:p w14:paraId="3E655F29">
      <w:pPr>
        <w:pStyle w:val="8"/>
        <w:ind w:right="708"/>
      </w:pPr>
      <w: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w:t>
      </w:r>
    </w:p>
    <w:p w14:paraId="3CCEE7D3">
      <w:pPr>
        <w:pStyle w:val="8"/>
        <w:ind w:right="709"/>
      </w:pPr>
      <w:r>
        <w:t xml:space="preserve">В соответствии с этим идеалом и нормативными правовыми актами Российской Федерации в сфере образования </w:t>
      </w:r>
      <w:r>
        <w:rPr>
          <w:i/>
        </w:rPr>
        <w:t xml:space="preserve">цель воспитания обучающихся в общеобразовательной организации: </w:t>
      </w: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BF7DDB3">
      <w:pPr>
        <w:ind w:left="779"/>
        <w:jc w:val="both"/>
        <w:rPr>
          <w:i/>
          <w:sz w:val="24"/>
        </w:rPr>
      </w:pPr>
      <w:r>
        <w:rPr>
          <w:i/>
          <w:sz w:val="24"/>
        </w:rPr>
        <w:t>Задачи воспитания обучающихся в общеобразовательной</w:t>
      </w:r>
      <w:r>
        <w:rPr>
          <w:i/>
          <w:spacing w:val="-2"/>
          <w:sz w:val="24"/>
        </w:rPr>
        <w:t xml:space="preserve"> организации:</w:t>
      </w:r>
    </w:p>
    <w:p w14:paraId="065864A5">
      <w:pPr>
        <w:pStyle w:val="8"/>
        <w:spacing w:before="3" w:line="237" w:lineRule="auto"/>
        <w:ind w:right="708"/>
      </w:pPr>
      <w:r>
        <w:rPr>
          <w:rFonts w:ascii="Verdana" w:hAnsi="Verdana"/>
        </w:rPr>
        <w:t>−</w:t>
      </w:r>
      <w:r>
        <w:t>усвоение ими знаний норм, духовно-нравственных ценностей, традиций, которые выработало российское общество (социально значимых знаний);</w:t>
      </w:r>
    </w:p>
    <w:p w14:paraId="08E6FEA6">
      <w:pPr>
        <w:pStyle w:val="8"/>
        <w:spacing w:before="3"/>
        <w:ind w:right="716"/>
      </w:pPr>
      <w:r>
        <w:rPr>
          <w:rFonts w:ascii="Verdana" w:hAnsi="Verdana"/>
        </w:rPr>
        <w:t xml:space="preserve">− </w:t>
      </w:r>
      <w:r>
        <w:t>формирование и развитие личностных отношений к этим нормам, ценностям, традициям (их освоение, принятие);</w:t>
      </w:r>
    </w:p>
    <w:p w14:paraId="5DE94679">
      <w:pPr>
        <w:pStyle w:val="8"/>
        <w:spacing w:before="2"/>
        <w:ind w:right="708"/>
      </w:pPr>
      <w:r>
        <w:rPr>
          <w:rFonts w:ascii="Verdana" w:hAnsi="Verdana"/>
        </w:rPr>
        <w:t xml:space="preserve">− </w:t>
      </w:r>
      <w: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14:paraId="13614560">
      <w:pPr>
        <w:pStyle w:val="8"/>
        <w:spacing w:before="2" w:line="237" w:lineRule="auto"/>
        <w:ind w:right="714"/>
      </w:pPr>
      <w:r>
        <w:rPr>
          <w:rFonts w:ascii="Verdana" w:hAnsi="Verdana"/>
        </w:rPr>
        <w:t xml:space="preserve">− </w:t>
      </w:r>
      <w:r>
        <w:t>достижение личностных результатов освоения общеобразовательных программ в соответствии с ФГОС.</w:t>
      </w:r>
    </w:p>
    <w:p w14:paraId="3B6999C1">
      <w:pPr>
        <w:pStyle w:val="8"/>
        <w:spacing w:before="1"/>
        <w:ind w:right="707"/>
      </w:pPr>
      <w:r>
        <w:t>Личностные результаты освоения обучающимися общеобразовательных программ включают осознание ими российской гражданской идентичности, сформированность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5F758B19">
      <w:pPr>
        <w:sectPr>
          <w:pgSz w:w="11910" w:h="16840"/>
          <w:pgMar w:top="760" w:right="140" w:bottom="1200" w:left="920" w:header="0" w:footer="982" w:gutter="0"/>
          <w:cols w:space="720" w:num="1"/>
        </w:sectPr>
      </w:pPr>
    </w:p>
    <w:p w14:paraId="188BB8A5">
      <w:pPr>
        <w:pStyle w:val="8"/>
        <w:spacing w:before="65"/>
        <w:ind w:right="708"/>
      </w:pPr>
      <w:r>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r>
        <w:rPr>
          <w:spacing w:val="-2"/>
        </w:rPr>
        <w:t>возрастосообразности.</w:t>
      </w:r>
    </w:p>
    <w:p w14:paraId="368E4C5D">
      <w:pPr>
        <w:pStyle w:val="8"/>
        <w:spacing w:before="5"/>
        <w:ind w:left="0" w:firstLine="0"/>
        <w:jc w:val="left"/>
      </w:pPr>
    </w:p>
    <w:p w14:paraId="4070628D">
      <w:pPr>
        <w:pStyle w:val="3"/>
        <w:numPr>
          <w:ilvl w:val="1"/>
          <w:numId w:val="3"/>
        </w:numPr>
        <w:tabs>
          <w:tab w:val="left" w:pos="4260"/>
        </w:tabs>
        <w:spacing w:before="1"/>
        <w:ind w:left="4260"/>
        <w:jc w:val="both"/>
      </w:pPr>
      <w:r>
        <w:t xml:space="preserve">Направления </w:t>
      </w:r>
      <w:r>
        <w:rPr>
          <w:spacing w:val="-2"/>
        </w:rPr>
        <w:t>воспитания</w:t>
      </w:r>
    </w:p>
    <w:p w14:paraId="6191D537">
      <w:pPr>
        <w:ind w:left="212" w:right="705" w:firstLine="566"/>
        <w:jc w:val="both"/>
        <w:rPr>
          <w:sz w:val="24"/>
        </w:rPr>
      </w:pPr>
      <w:r>
        <w:rPr>
          <w:sz w:val="24"/>
        </w:rPr>
        <w:t xml:space="preserve">Программа реализуется в единстве учебной и воспитательной деятельности общеобразовательной организации по </w:t>
      </w:r>
      <w:r>
        <w:rPr>
          <w:i/>
          <w:sz w:val="24"/>
        </w:rPr>
        <w:t xml:space="preserve">основным направлениям воспитания </w:t>
      </w:r>
      <w:r>
        <w:rPr>
          <w:sz w:val="24"/>
        </w:rPr>
        <w:t xml:space="preserve">в соответствии с </w:t>
      </w:r>
      <w:r>
        <w:rPr>
          <w:spacing w:val="-2"/>
          <w:sz w:val="24"/>
        </w:rPr>
        <w:t>ФГОС:</w:t>
      </w:r>
    </w:p>
    <w:p w14:paraId="74C82AAB">
      <w:pPr>
        <w:pStyle w:val="8"/>
        <w:ind w:right="709"/>
      </w:pPr>
      <w:r>
        <w:rPr>
          <w:rFonts w:ascii="Verdana" w:hAnsi="Verdana"/>
        </w:rPr>
        <w:t>−</w:t>
      </w:r>
      <w:r>
        <w:rPr>
          <w:i/>
        </w:rPr>
        <w:t xml:space="preserve">гражданское воспитание </w:t>
      </w:r>
      <w: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w:t>
      </w:r>
      <w:r>
        <w:rPr>
          <w:spacing w:val="-2"/>
        </w:rPr>
        <w:t>культуры;</w:t>
      </w:r>
    </w:p>
    <w:p w14:paraId="28D22E88">
      <w:pPr>
        <w:pStyle w:val="8"/>
        <w:ind w:right="709"/>
      </w:pPr>
      <w:r>
        <w:rPr>
          <w:rFonts w:ascii="Verdana" w:hAnsi="Verdana"/>
        </w:rPr>
        <w:t>−</w:t>
      </w:r>
      <w:r>
        <w:rPr>
          <w:i/>
        </w:rPr>
        <w:t xml:space="preserve">патриотическое воспитание </w:t>
      </w:r>
      <w:r>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2AF8EFD8">
      <w:pPr>
        <w:pStyle w:val="8"/>
        <w:ind w:right="705"/>
      </w:pPr>
      <w:r>
        <w:rPr>
          <w:rFonts w:ascii="Verdana" w:hAnsi="Verdana"/>
        </w:rPr>
        <w:t>−</w:t>
      </w:r>
      <w:r>
        <w:rPr>
          <w:i/>
        </w:rPr>
        <w:t xml:space="preserve">духовно-нравственное воспитание </w:t>
      </w:r>
      <w:r>
        <w:t>—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14:paraId="5E9D7CD0">
      <w:pPr>
        <w:pStyle w:val="8"/>
        <w:ind w:right="713"/>
      </w:pPr>
      <w:r>
        <w:rPr>
          <w:rFonts w:ascii="Verdana" w:hAnsi="Verdana"/>
        </w:rPr>
        <w:t xml:space="preserve">− </w:t>
      </w:r>
      <w:r>
        <w:rPr>
          <w:i/>
        </w:rPr>
        <w:t xml:space="preserve">эстетическое воспитание </w:t>
      </w:r>
      <w: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4E1F9165">
      <w:pPr>
        <w:pStyle w:val="8"/>
        <w:ind w:right="712"/>
      </w:pPr>
      <w:r>
        <w:rPr>
          <w:rFonts w:ascii="Verdana" w:hAnsi="Verdana"/>
        </w:rPr>
        <w:t xml:space="preserve">− </w:t>
      </w:r>
      <w:r>
        <w:rPr>
          <w:i/>
        </w:rPr>
        <w:t>физическое воспитание</w:t>
      </w:r>
      <w:r>
        <w:t>,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784D96BE">
      <w:pPr>
        <w:pStyle w:val="8"/>
        <w:ind w:right="712"/>
      </w:pPr>
      <w:r>
        <w:rPr>
          <w:rFonts w:ascii="Verdana" w:hAnsi="Verdana"/>
        </w:rPr>
        <w:t>−</w:t>
      </w:r>
      <w:r>
        <w:rPr>
          <w:i/>
        </w:rPr>
        <w:t xml:space="preserve">трудовое воспитание </w:t>
      </w:r>
      <w:r>
        <w:t>— воспитание уважения к труду, трудящимся, результатамтруда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07A2B718">
      <w:pPr>
        <w:pStyle w:val="8"/>
        <w:ind w:right="714"/>
      </w:pPr>
      <w:r>
        <w:rPr>
          <w:rFonts w:ascii="Verdana" w:hAnsi="Verdana"/>
        </w:rPr>
        <w:t>−</w:t>
      </w:r>
      <w:r>
        <w:rPr>
          <w:i/>
        </w:rPr>
        <w:t>экологическое воспитание</w:t>
      </w:r>
      <w: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681B2941">
      <w:pPr>
        <w:pStyle w:val="8"/>
        <w:ind w:right="713"/>
      </w:pPr>
      <w:r>
        <w:rPr>
          <w:rFonts w:ascii="Verdana" w:hAnsi="Verdana"/>
        </w:rPr>
        <w:t>−</w:t>
      </w:r>
      <w:r>
        <w:rPr>
          <w:i/>
        </w:rPr>
        <w:t xml:space="preserve">ценности научного познания </w:t>
      </w:r>
      <w:r>
        <w:t>—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30590E97">
      <w:pPr>
        <w:spacing w:before="1"/>
        <w:ind w:left="779"/>
        <w:rPr>
          <w:rFonts w:ascii="Verdana" w:hAnsi="Verdana"/>
          <w:sz w:val="24"/>
        </w:rPr>
      </w:pPr>
      <w:r>
        <w:rPr>
          <w:rFonts w:ascii="Verdana" w:hAnsi="Verdana"/>
          <w:spacing w:val="-10"/>
          <w:w w:val="75"/>
          <w:sz w:val="24"/>
        </w:rPr>
        <w:t>−</w:t>
      </w:r>
    </w:p>
    <w:p w14:paraId="12D87588">
      <w:pPr>
        <w:pStyle w:val="3"/>
        <w:numPr>
          <w:ilvl w:val="1"/>
          <w:numId w:val="3"/>
        </w:numPr>
        <w:tabs>
          <w:tab w:val="left" w:pos="3191"/>
        </w:tabs>
        <w:spacing w:before="3" w:line="240" w:lineRule="auto"/>
        <w:ind w:left="3191"/>
        <w:jc w:val="left"/>
      </w:pPr>
      <w:r>
        <w:t xml:space="preserve">Целевые ориентиры результатов </w:t>
      </w:r>
      <w:r>
        <w:rPr>
          <w:spacing w:val="-2"/>
        </w:rPr>
        <w:t>воспитания</w:t>
      </w:r>
    </w:p>
    <w:p w14:paraId="7BE67ADC">
      <w:pPr>
        <w:spacing w:before="1"/>
        <w:ind w:left="1398"/>
        <w:rPr>
          <w:b/>
          <w:i/>
          <w:sz w:val="24"/>
        </w:rPr>
      </w:pPr>
      <w:r>
        <w:rPr>
          <w:b/>
          <w:i/>
          <w:sz w:val="24"/>
        </w:rPr>
        <w:t xml:space="preserve">Целевые ориентиры результатов воспитания на уровне начального </w:t>
      </w:r>
      <w:r>
        <w:rPr>
          <w:b/>
          <w:i/>
          <w:spacing w:val="-2"/>
          <w:sz w:val="24"/>
        </w:rPr>
        <w:t>общего</w:t>
      </w:r>
    </w:p>
    <w:p w14:paraId="31837357">
      <w:pPr>
        <w:spacing w:after="3"/>
        <w:ind w:left="4519"/>
        <w:rPr>
          <w:b/>
          <w:i/>
          <w:sz w:val="24"/>
        </w:rPr>
      </w:pPr>
      <w:r>
        <w:rPr>
          <w:b/>
          <w:i/>
          <w:spacing w:val="-2"/>
          <w:sz w:val="24"/>
        </w:rPr>
        <w:t>образования</w:t>
      </w:r>
    </w:p>
    <w:tbl>
      <w:tblPr>
        <w:tblStyle w:val="9"/>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140"/>
      </w:tblGrid>
      <w:tr w14:paraId="3A32F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140" w:type="dxa"/>
          </w:tcPr>
          <w:p w14:paraId="19B36B97">
            <w:pPr>
              <w:pStyle w:val="11"/>
              <w:spacing w:line="256" w:lineRule="exact"/>
              <w:ind w:left="3161" w:firstLine="0"/>
              <w:jc w:val="left"/>
              <w:rPr>
                <w:i/>
                <w:sz w:val="24"/>
              </w:rPr>
            </w:pPr>
            <w:r>
              <w:rPr>
                <w:i/>
                <w:sz w:val="24"/>
              </w:rPr>
              <w:t xml:space="preserve">Гражданско-патриотическое </w:t>
            </w:r>
            <w:r>
              <w:rPr>
                <w:i/>
                <w:spacing w:val="-2"/>
                <w:sz w:val="24"/>
              </w:rPr>
              <w:t>воспитание</w:t>
            </w:r>
          </w:p>
        </w:tc>
      </w:tr>
      <w:tr w14:paraId="71E60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10140" w:type="dxa"/>
          </w:tcPr>
          <w:p w14:paraId="551E8E1B">
            <w:pPr>
              <w:pStyle w:val="11"/>
              <w:spacing w:line="268" w:lineRule="exact"/>
              <w:ind w:left="674" w:firstLine="0"/>
              <w:jc w:val="left"/>
              <w:rPr>
                <w:sz w:val="24"/>
              </w:rPr>
            </w:pPr>
            <w:r>
              <w:rPr>
                <w:sz w:val="24"/>
              </w:rPr>
              <w:t xml:space="preserve">Знающий и любящий свою малую родину, свой край, имеющий представление о </w:t>
            </w:r>
            <w:r>
              <w:rPr>
                <w:spacing w:val="-2"/>
                <w:sz w:val="24"/>
              </w:rPr>
              <w:t>Родине</w:t>
            </w:r>
          </w:p>
          <w:p w14:paraId="6C78D34E">
            <w:pPr>
              <w:pStyle w:val="11"/>
              <w:ind w:firstLine="0"/>
              <w:jc w:val="left"/>
              <w:rPr>
                <w:sz w:val="24"/>
              </w:rPr>
            </w:pPr>
            <w:r>
              <w:rPr>
                <w:sz w:val="24"/>
              </w:rPr>
              <w:t>—России, её территории,</w:t>
            </w:r>
            <w:r>
              <w:rPr>
                <w:spacing w:val="-2"/>
                <w:sz w:val="24"/>
              </w:rPr>
              <w:t xml:space="preserve"> расположении.</w:t>
            </w:r>
          </w:p>
          <w:p w14:paraId="54447E24">
            <w:pPr>
              <w:pStyle w:val="11"/>
              <w:tabs>
                <w:tab w:val="left" w:pos="2124"/>
                <w:tab w:val="left" w:pos="4041"/>
                <w:tab w:val="left" w:pos="4379"/>
                <w:tab w:val="left" w:pos="5312"/>
                <w:tab w:val="left" w:pos="6247"/>
                <w:tab w:val="left" w:pos="6597"/>
                <w:tab w:val="left" w:pos="6935"/>
                <w:tab w:val="left" w:pos="8173"/>
                <w:tab w:val="left" w:pos="9240"/>
              </w:tabs>
              <w:ind w:right="102"/>
              <w:jc w:val="left"/>
              <w:rPr>
                <w:sz w:val="24"/>
              </w:rPr>
            </w:pPr>
            <w:r>
              <w:rPr>
                <w:spacing w:val="-2"/>
                <w:sz w:val="24"/>
              </w:rPr>
              <w:t>Сознающий</w:t>
            </w:r>
            <w:r>
              <w:rPr>
                <w:sz w:val="24"/>
              </w:rPr>
              <w:tab/>
            </w:r>
            <w:r>
              <w:rPr>
                <w:spacing w:val="-2"/>
                <w:sz w:val="24"/>
              </w:rPr>
              <w:t>принадлежность</w:t>
            </w:r>
            <w:r>
              <w:rPr>
                <w:sz w:val="24"/>
              </w:rPr>
              <w:tab/>
            </w:r>
            <w:r>
              <w:rPr>
                <w:spacing w:val="-10"/>
                <w:sz w:val="24"/>
              </w:rPr>
              <w:t>к</w:t>
            </w:r>
            <w:r>
              <w:rPr>
                <w:sz w:val="24"/>
              </w:rPr>
              <w:tab/>
            </w:r>
            <w:r>
              <w:rPr>
                <w:spacing w:val="-2"/>
                <w:sz w:val="24"/>
              </w:rPr>
              <w:t>своему</w:t>
            </w:r>
            <w:r>
              <w:rPr>
                <w:sz w:val="24"/>
              </w:rPr>
              <w:tab/>
            </w:r>
            <w:r>
              <w:rPr>
                <w:spacing w:val="-2"/>
                <w:sz w:val="24"/>
              </w:rPr>
              <w:t>народу</w:t>
            </w:r>
            <w:r>
              <w:rPr>
                <w:sz w:val="24"/>
              </w:rPr>
              <w:tab/>
            </w:r>
            <w:r>
              <w:rPr>
                <w:spacing w:val="-10"/>
                <w:sz w:val="24"/>
              </w:rPr>
              <w:t>и</w:t>
            </w:r>
            <w:r>
              <w:rPr>
                <w:sz w:val="24"/>
              </w:rPr>
              <w:tab/>
            </w:r>
            <w:r>
              <w:rPr>
                <w:spacing w:val="-10"/>
                <w:sz w:val="24"/>
              </w:rPr>
              <w:t>к</w:t>
            </w:r>
            <w:r>
              <w:rPr>
                <w:sz w:val="24"/>
              </w:rPr>
              <w:tab/>
            </w:r>
            <w:r>
              <w:rPr>
                <w:spacing w:val="-2"/>
                <w:sz w:val="24"/>
              </w:rPr>
              <w:t>общности</w:t>
            </w:r>
            <w:r>
              <w:rPr>
                <w:sz w:val="24"/>
              </w:rPr>
              <w:tab/>
            </w:r>
            <w:r>
              <w:rPr>
                <w:spacing w:val="-2"/>
                <w:sz w:val="24"/>
              </w:rPr>
              <w:t>граждан</w:t>
            </w:r>
            <w:r>
              <w:rPr>
                <w:sz w:val="24"/>
              </w:rPr>
              <w:tab/>
            </w:r>
            <w:r>
              <w:rPr>
                <w:spacing w:val="-2"/>
                <w:sz w:val="24"/>
              </w:rPr>
              <w:t xml:space="preserve">России, </w:t>
            </w:r>
            <w:r>
              <w:rPr>
                <w:sz w:val="24"/>
              </w:rPr>
              <w:t>проявляющий уважение к своему и другим народам.</w:t>
            </w:r>
          </w:p>
          <w:p w14:paraId="6627C6DA">
            <w:pPr>
              <w:pStyle w:val="11"/>
              <w:spacing w:line="270" w:lineRule="atLeast"/>
              <w:jc w:val="left"/>
              <w:rPr>
                <w:sz w:val="24"/>
              </w:rPr>
            </w:pPr>
            <w:r>
              <w:rPr>
                <w:sz w:val="24"/>
              </w:rPr>
              <w:t>Понимающий свою сопричастность к прошлому, настоящему и будущему родного края, своей Родины — России, Российского государства.</w:t>
            </w:r>
          </w:p>
        </w:tc>
      </w:tr>
    </w:tbl>
    <w:p w14:paraId="5396C8C2">
      <w:pPr>
        <w:spacing w:line="270" w:lineRule="atLeast"/>
        <w:rPr>
          <w:sz w:val="24"/>
        </w:rPr>
        <w:sectPr>
          <w:pgSz w:w="11910" w:h="16840"/>
          <w:pgMar w:top="760" w:right="140" w:bottom="1240" w:left="920" w:header="0" w:footer="982" w:gutter="0"/>
          <w:cols w:space="720" w:num="1"/>
        </w:sectPr>
      </w:pPr>
    </w:p>
    <w:tbl>
      <w:tblPr>
        <w:tblStyle w:val="9"/>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140"/>
      </w:tblGrid>
      <w:tr w14:paraId="29686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10140" w:type="dxa"/>
          </w:tcPr>
          <w:p w14:paraId="0946359E">
            <w:pPr>
              <w:pStyle w:val="11"/>
              <w:ind w:right="96"/>
              <w:rPr>
                <w:sz w:val="24"/>
              </w:rPr>
            </w:pPr>
            <w:r>
              <w:rPr>
                <w:sz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3229C822">
            <w:pPr>
              <w:pStyle w:val="11"/>
              <w:ind w:right="105"/>
              <w:rPr>
                <w:sz w:val="24"/>
              </w:rPr>
            </w:pPr>
            <w:r>
              <w:rPr>
                <w:sz w:val="24"/>
              </w:rPr>
              <w:t>Имеющий первоначальные представления о правах и ответственности человека в обществе, гражданских правах и обязанностях.</w:t>
            </w:r>
          </w:p>
          <w:p w14:paraId="492DA683">
            <w:pPr>
              <w:pStyle w:val="11"/>
              <w:spacing w:line="270" w:lineRule="atLeast"/>
              <w:ind w:right="104"/>
              <w:rPr>
                <w:sz w:val="24"/>
              </w:rPr>
            </w:pPr>
            <w:r>
              <w:rPr>
                <w:sz w:val="24"/>
              </w:rPr>
              <w:t>Принимающий участие в жизни класса, общеобразовательной организации, в доступной по возрасту социально значимой деятельности.</w:t>
            </w:r>
          </w:p>
        </w:tc>
      </w:tr>
      <w:tr w14:paraId="1D68E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140" w:type="dxa"/>
          </w:tcPr>
          <w:p w14:paraId="71406D0C">
            <w:pPr>
              <w:pStyle w:val="11"/>
              <w:spacing w:line="256" w:lineRule="exact"/>
              <w:ind w:left="575" w:right="5" w:firstLine="0"/>
              <w:jc w:val="center"/>
              <w:rPr>
                <w:i/>
                <w:sz w:val="24"/>
              </w:rPr>
            </w:pPr>
            <w:r>
              <w:rPr>
                <w:i/>
                <w:sz w:val="24"/>
              </w:rPr>
              <w:t xml:space="preserve">Духовно-нравственное </w:t>
            </w:r>
            <w:r>
              <w:rPr>
                <w:i/>
                <w:spacing w:val="-2"/>
                <w:sz w:val="24"/>
              </w:rPr>
              <w:t>воспитание</w:t>
            </w:r>
          </w:p>
        </w:tc>
      </w:tr>
      <w:tr w14:paraId="4AE83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8" w:hRule="atLeast"/>
        </w:trPr>
        <w:tc>
          <w:tcPr>
            <w:tcW w:w="10140" w:type="dxa"/>
          </w:tcPr>
          <w:p w14:paraId="6C8D5E03">
            <w:pPr>
              <w:pStyle w:val="11"/>
              <w:ind w:right="103"/>
              <w:rPr>
                <w:sz w:val="24"/>
              </w:rPr>
            </w:pPr>
            <w:r>
              <w:rPr>
                <w:sz w:val="24"/>
              </w:rPr>
              <w:t>Уважающий духовно-нравственную культуру своей семьи, своего народа, семейные ценности с учётом национальной, религиозной принадлежности.</w:t>
            </w:r>
          </w:p>
          <w:p w14:paraId="39DF01E7">
            <w:pPr>
              <w:pStyle w:val="11"/>
              <w:ind w:right="106"/>
              <w:rPr>
                <w:sz w:val="24"/>
              </w:rPr>
            </w:pPr>
            <w:r>
              <w:rPr>
                <w:sz w:val="24"/>
              </w:rPr>
              <w:t>Сознающий ценность каждой человеческой жизни, признающий индивидуальность и достоинство каждого человека.</w:t>
            </w:r>
          </w:p>
          <w:p w14:paraId="6DD6ED97">
            <w:pPr>
              <w:pStyle w:val="11"/>
              <w:ind w:right="101"/>
              <w:rPr>
                <w:sz w:val="24"/>
              </w:rPr>
            </w:pPr>
            <w:r>
              <w:rPr>
                <w:sz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69DBC30C">
            <w:pPr>
              <w:pStyle w:val="11"/>
              <w:ind w:right="98"/>
              <w:rPr>
                <w:sz w:val="24"/>
              </w:rPr>
            </w:pPr>
            <w:r>
              <w:rPr>
                <w:sz w:val="24"/>
              </w:rPr>
              <w:t>Умеющий оценивать поступки с позиции их соответствия нравственным нормам, осознающий ответственность за свои поступки. 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1BF1AF8D">
            <w:pPr>
              <w:pStyle w:val="11"/>
              <w:spacing w:line="270" w:lineRule="atLeast"/>
              <w:ind w:right="106"/>
              <w:rPr>
                <w:sz w:val="24"/>
              </w:rPr>
            </w:pPr>
            <w:r>
              <w:rPr>
                <w:sz w:val="24"/>
              </w:rPr>
              <w:t>Сознающий нравственную и эстетическую ценность литературы, родного языка, русского языка, проявляющий интерес к чтению.</w:t>
            </w:r>
          </w:p>
        </w:tc>
      </w:tr>
      <w:tr w14:paraId="48C88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140" w:type="dxa"/>
          </w:tcPr>
          <w:p w14:paraId="6FC14BB0">
            <w:pPr>
              <w:pStyle w:val="11"/>
              <w:spacing w:line="256" w:lineRule="exact"/>
              <w:ind w:left="575" w:right="2" w:firstLine="0"/>
              <w:jc w:val="center"/>
              <w:rPr>
                <w:i/>
                <w:sz w:val="24"/>
              </w:rPr>
            </w:pPr>
            <w:r>
              <w:rPr>
                <w:i/>
                <w:sz w:val="24"/>
              </w:rPr>
              <w:t xml:space="preserve">Эстетическое </w:t>
            </w:r>
            <w:r>
              <w:rPr>
                <w:i/>
                <w:spacing w:val="-2"/>
                <w:sz w:val="24"/>
              </w:rPr>
              <w:t>воспитание</w:t>
            </w:r>
          </w:p>
        </w:tc>
      </w:tr>
      <w:tr w14:paraId="775B18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10140" w:type="dxa"/>
          </w:tcPr>
          <w:p w14:paraId="0521AAA8">
            <w:pPr>
              <w:pStyle w:val="11"/>
              <w:jc w:val="left"/>
              <w:rPr>
                <w:sz w:val="24"/>
              </w:rPr>
            </w:pPr>
            <w:r>
              <w:rPr>
                <w:sz w:val="24"/>
              </w:rPr>
              <w:t>Способный воспринимать и чувствовать прекрасное в быту, природе, искусстве, творчестве людей.</w:t>
            </w:r>
          </w:p>
          <w:p w14:paraId="7DD990D5">
            <w:pPr>
              <w:pStyle w:val="11"/>
              <w:ind w:left="674" w:firstLine="0"/>
              <w:jc w:val="left"/>
              <w:rPr>
                <w:sz w:val="24"/>
              </w:rPr>
            </w:pPr>
            <w:r>
              <w:rPr>
                <w:sz w:val="24"/>
              </w:rPr>
              <w:t xml:space="preserve">Проявляющий интерес и уважение к отечественной и мировой художественной </w:t>
            </w:r>
            <w:r>
              <w:rPr>
                <w:spacing w:val="-2"/>
                <w:sz w:val="24"/>
              </w:rPr>
              <w:t>культуре.</w:t>
            </w:r>
          </w:p>
          <w:p w14:paraId="1F86E13A">
            <w:pPr>
              <w:pStyle w:val="11"/>
              <w:tabs>
                <w:tab w:val="left" w:pos="2413"/>
                <w:tab w:val="left" w:pos="3840"/>
                <w:tab w:val="left" w:pos="4207"/>
                <w:tab w:val="left" w:pos="6152"/>
                <w:tab w:val="left" w:pos="6514"/>
                <w:tab w:val="left" w:pos="7495"/>
                <w:tab w:val="left" w:pos="8334"/>
              </w:tabs>
              <w:spacing w:line="276" w:lineRule="exact"/>
              <w:ind w:right="103"/>
              <w:jc w:val="left"/>
              <w:rPr>
                <w:sz w:val="24"/>
              </w:rPr>
            </w:pPr>
            <w:r>
              <w:rPr>
                <w:spacing w:val="-2"/>
                <w:sz w:val="24"/>
              </w:rPr>
              <w:t>Проявляющий</w:t>
            </w:r>
            <w:r>
              <w:rPr>
                <w:sz w:val="24"/>
              </w:rPr>
              <w:tab/>
            </w:r>
            <w:r>
              <w:rPr>
                <w:spacing w:val="-2"/>
                <w:sz w:val="24"/>
              </w:rPr>
              <w:t>стремление</w:t>
            </w:r>
            <w:r>
              <w:rPr>
                <w:sz w:val="24"/>
              </w:rPr>
              <w:tab/>
            </w:r>
            <w:r>
              <w:rPr>
                <w:spacing w:val="-10"/>
                <w:sz w:val="24"/>
              </w:rPr>
              <w:t>к</w:t>
            </w:r>
            <w:r>
              <w:rPr>
                <w:sz w:val="24"/>
              </w:rPr>
              <w:tab/>
            </w:r>
            <w:r>
              <w:rPr>
                <w:spacing w:val="-2"/>
                <w:sz w:val="24"/>
              </w:rPr>
              <w:t>самовыражению</w:t>
            </w:r>
            <w:r>
              <w:rPr>
                <w:sz w:val="24"/>
              </w:rPr>
              <w:tab/>
            </w:r>
            <w:r>
              <w:rPr>
                <w:spacing w:val="-10"/>
                <w:sz w:val="24"/>
              </w:rPr>
              <w:t>в</w:t>
            </w:r>
            <w:r>
              <w:rPr>
                <w:sz w:val="24"/>
              </w:rPr>
              <w:tab/>
            </w:r>
            <w:r>
              <w:rPr>
                <w:spacing w:val="-2"/>
                <w:sz w:val="24"/>
              </w:rPr>
              <w:t>разных</w:t>
            </w:r>
            <w:r>
              <w:rPr>
                <w:sz w:val="24"/>
              </w:rPr>
              <w:tab/>
            </w:r>
            <w:r>
              <w:rPr>
                <w:spacing w:val="-2"/>
                <w:sz w:val="24"/>
              </w:rPr>
              <w:t>видах</w:t>
            </w:r>
            <w:r>
              <w:rPr>
                <w:sz w:val="24"/>
              </w:rPr>
              <w:tab/>
            </w:r>
            <w:r>
              <w:rPr>
                <w:spacing w:val="-2"/>
                <w:sz w:val="24"/>
              </w:rPr>
              <w:t xml:space="preserve">художественной </w:t>
            </w:r>
            <w:r>
              <w:rPr>
                <w:sz w:val="24"/>
              </w:rPr>
              <w:t>деятельности, искусстве.</w:t>
            </w:r>
          </w:p>
        </w:tc>
      </w:tr>
      <w:tr w14:paraId="4AB1D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140" w:type="dxa"/>
          </w:tcPr>
          <w:p w14:paraId="6747AA7D">
            <w:pPr>
              <w:pStyle w:val="11"/>
              <w:spacing w:line="268" w:lineRule="exact"/>
              <w:ind w:left="575" w:right="6" w:firstLine="0"/>
              <w:jc w:val="center"/>
              <w:rPr>
                <w:i/>
                <w:sz w:val="24"/>
              </w:rPr>
            </w:pPr>
            <w:r>
              <w:rPr>
                <w:i/>
                <w:sz w:val="24"/>
              </w:rPr>
              <w:t>Физическое воспитание, формирование культуры, здоровья и</w:t>
            </w:r>
            <w:r>
              <w:rPr>
                <w:i/>
                <w:spacing w:val="-2"/>
                <w:sz w:val="24"/>
              </w:rPr>
              <w:t xml:space="preserve"> эмоционального</w:t>
            </w:r>
          </w:p>
          <w:p w14:paraId="1279D78A">
            <w:pPr>
              <w:pStyle w:val="11"/>
              <w:spacing w:line="264" w:lineRule="exact"/>
              <w:ind w:left="575" w:right="568" w:firstLine="0"/>
              <w:jc w:val="center"/>
              <w:rPr>
                <w:i/>
                <w:sz w:val="24"/>
              </w:rPr>
            </w:pPr>
            <w:r>
              <w:rPr>
                <w:i/>
                <w:spacing w:val="-2"/>
                <w:sz w:val="24"/>
              </w:rPr>
              <w:t>благополучия</w:t>
            </w:r>
          </w:p>
        </w:tc>
      </w:tr>
      <w:tr w14:paraId="7139A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4" w:hRule="atLeast"/>
        </w:trPr>
        <w:tc>
          <w:tcPr>
            <w:tcW w:w="10140" w:type="dxa"/>
          </w:tcPr>
          <w:p w14:paraId="4425D3EA">
            <w:pPr>
              <w:pStyle w:val="11"/>
              <w:ind w:right="106"/>
              <w:rPr>
                <w:sz w:val="24"/>
              </w:rPr>
            </w:pPr>
            <w:r>
              <w:rPr>
                <w:sz w:val="24"/>
              </w:rPr>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w:t>
            </w:r>
            <w:r>
              <w:rPr>
                <w:spacing w:val="-2"/>
                <w:sz w:val="24"/>
              </w:rPr>
              <w:t>среде.</w:t>
            </w:r>
          </w:p>
          <w:p w14:paraId="0F3CFCAC">
            <w:pPr>
              <w:pStyle w:val="11"/>
              <w:tabs>
                <w:tab w:val="left" w:pos="2116"/>
                <w:tab w:val="left" w:pos="3480"/>
                <w:tab w:val="left" w:pos="4698"/>
                <w:tab w:val="left" w:pos="5648"/>
                <w:tab w:val="left" w:pos="5984"/>
                <w:tab w:val="left" w:pos="7658"/>
                <w:tab w:val="left" w:pos="8774"/>
              </w:tabs>
              <w:ind w:right="101"/>
              <w:jc w:val="left"/>
              <w:rPr>
                <w:sz w:val="24"/>
              </w:rPr>
            </w:pPr>
            <w:r>
              <w:rPr>
                <w:spacing w:val="-2"/>
                <w:sz w:val="24"/>
              </w:rPr>
              <w:t>Владеющий</w:t>
            </w:r>
            <w:r>
              <w:rPr>
                <w:sz w:val="24"/>
              </w:rPr>
              <w:tab/>
            </w:r>
            <w:r>
              <w:rPr>
                <w:spacing w:val="-2"/>
                <w:sz w:val="24"/>
              </w:rPr>
              <w:t>основными</w:t>
            </w:r>
            <w:r>
              <w:rPr>
                <w:sz w:val="24"/>
              </w:rPr>
              <w:tab/>
            </w:r>
            <w:r>
              <w:rPr>
                <w:spacing w:val="-2"/>
                <w:sz w:val="24"/>
              </w:rPr>
              <w:t>навыками</w:t>
            </w:r>
            <w:r>
              <w:rPr>
                <w:sz w:val="24"/>
              </w:rPr>
              <w:tab/>
            </w:r>
            <w:r>
              <w:rPr>
                <w:spacing w:val="-2"/>
                <w:sz w:val="24"/>
              </w:rPr>
              <w:t>личной</w:t>
            </w:r>
            <w:r>
              <w:rPr>
                <w:sz w:val="24"/>
              </w:rPr>
              <w:tab/>
            </w:r>
            <w:r>
              <w:rPr>
                <w:spacing w:val="-10"/>
                <w:sz w:val="24"/>
              </w:rPr>
              <w:t>и</w:t>
            </w:r>
            <w:r>
              <w:rPr>
                <w:sz w:val="24"/>
              </w:rPr>
              <w:tab/>
            </w:r>
            <w:r>
              <w:rPr>
                <w:spacing w:val="-2"/>
                <w:sz w:val="24"/>
              </w:rPr>
              <w:t>общественной</w:t>
            </w:r>
            <w:r>
              <w:rPr>
                <w:sz w:val="24"/>
              </w:rPr>
              <w:tab/>
            </w:r>
            <w:r>
              <w:rPr>
                <w:spacing w:val="-2"/>
                <w:sz w:val="24"/>
              </w:rPr>
              <w:t>гигиены,</w:t>
            </w:r>
            <w:r>
              <w:rPr>
                <w:sz w:val="24"/>
              </w:rPr>
              <w:tab/>
            </w:r>
            <w:r>
              <w:rPr>
                <w:spacing w:val="-2"/>
                <w:sz w:val="24"/>
              </w:rPr>
              <w:t xml:space="preserve">безопасного </w:t>
            </w:r>
            <w:r>
              <w:rPr>
                <w:sz w:val="24"/>
              </w:rPr>
              <w:t>поведения в быту, природе, обществе.</w:t>
            </w:r>
          </w:p>
          <w:p w14:paraId="6E247093">
            <w:pPr>
              <w:pStyle w:val="11"/>
              <w:jc w:val="left"/>
              <w:rPr>
                <w:sz w:val="24"/>
              </w:rPr>
            </w:pPr>
            <w:r>
              <w:rPr>
                <w:sz w:val="24"/>
              </w:rPr>
              <w:t>Ориентированный на физическое развитие с учётом возможностей здоровья, занятия физкультурой и спортом.</w:t>
            </w:r>
          </w:p>
          <w:p w14:paraId="12B0691C">
            <w:pPr>
              <w:pStyle w:val="11"/>
              <w:spacing w:line="276" w:lineRule="exact"/>
              <w:jc w:val="left"/>
              <w:rPr>
                <w:sz w:val="24"/>
              </w:rPr>
            </w:pPr>
            <w:r>
              <w:rPr>
                <w:sz w:val="24"/>
              </w:rPr>
              <w:t>Сознающий и принимающий свою половую принадлежность, соответствующие психофизические и поведенческие особенности с учётом возраста.</w:t>
            </w:r>
          </w:p>
        </w:tc>
      </w:tr>
      <w:tr w14:paraId="000F8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10140" w:type="dxa"/>
          </w:tcPr>
          <w:p w14:paraId="770D7417">
            <w:pPr>
              <w:pStyle w:val="11"/>
              <w:spacing w:line="270" w:lineRule="exact"/>
              <w:ind w:left="575" w:right="4" w:firstLine="0"/>
              <w:jc w:val="center"/>
              <w:rPr>
                <w:i/>
                <w:sz w:val="24"/>
              </w:rPr>
            </w:pPr>
            <w:r>
              <w:rPr>
                <w:i/>
                <w:sz w:val="24"/>
              </w:rPr>
              <w:t xml:space="preserve">Трудовое </w:t>
            </w:r>
            <w:r>
              <w:rPr>
                <w:i/>
                <w:spacing w:val="-2"/>
                <w:sz w:val="24"/>
              </w:rPr>
              <w:t>воспитание</w:t>
            </w:r>
          </w:p>
        </w:tc>
      </w:tr>
      <w:tr w14:paraId="3386F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10140" w:type="dxa"/>
          </w:tcPr>
          <w:p w14:paraId="024ED7A6">
            <w:pPr>
              <w:pStyle w:val="11"/>
              <w:spacing w:line="268" w:lineRule="exact"/>
              <w:ind w:left="674" w:firstLine="0"/>
              <w:jc w:val="left"/>
              <w:rPr>
                <w:sz w:val="24"/>
              </w:rPr>
            </w:pPr>
            <w:r>
              <w:rPr>
                <w:sz w:val="24"/>
              </w:rPr>
              <w:t>Сознающий ценность труда в жизни человека, семьи,</w:t>
            </w:r>
            <w:r>
              <w:rPr>
                <w:spacing w:val="-2"/>
                <w:sz w:val="24"/>
              </w:rPr>
              <w:t xml:space="preserve"> общества.</w:t>
            </w:r>
          </w:p>
          <w:p w14:paraId="7CF5C318">
            <w:pPr>
              <w:pStyle w:val="11"/>
              <w:jc w:val="left"/>
              <w:rPr>
                <w:sz w:val="24"/>
              </w:rPr>
            </w:pPr>
            <w:r>
              <w:rPr>
                <w:sz w:val="24"/>
              </w:rPr>
              <w:t>Проявляющий уважение к труду, людям труда, бережное отношение к результатам труда, ответственное потребление.</w:t>
            </w:r>
          </w:p>
          <w:p w14:paraId="04E7052B">
            <w:pPr>
              <w:pStyle w:val="11"/>
              <w:ind w:left="674" w:firstLine="0"/>
              <w:jc w:val="left"/>
              <w:rPr>
                <w:sz w:val="24"/>
              </w:rPr>
            </w:pPr>
            <w:r>
              <w:rPr>
                <w:sz w:val="24"/>
              </w:rPr>
              <w:t xml:space="preserve">Проявляющий интерес к разным </w:t>
            </w:r>
            <w:r>
              <w:rPr>
                <w:spacing w:val="-2"/>
                <w:sz w:val="24"/>
              </w:rPr>
              <w:t>профессиям.</w:t>
            </w:r>
          </w:p>
          <w:p w14:paraId="4E72135C">
            <w:pPr>
              <w:pStyle w:val="11"/>
              <w:spacing w:line="264" w:lineRule="exact"/>
              <w:ind w:left="674" w:firstLine="0"/>
              <w:jc w:val="left"/>
              <w:rPr>
                <w:sz w:val="24"/>
              </w:rPr>
            </w:pPr>
            <w:r>
              <w:rPr>
                <w:sz w:val="24"/>
              </w:rPr>
              <w:t xml:space="preserve">Участвующий в различных видах доступного по возрасту труда, трудовой </w:t>
            </w:r>
            <w:r>
              <w:rPr>
                <w:spacing w:val="-2"/>
                <w:sz w:val="24"/>
              </w:rPr>
              <w:t>деятельности.</w:t>
            </w:r>
          </w:p>
        </w:tc>
      </w:tr>
      <w:tr w14:paraId="7EB34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140" w:type="dxa"/>
          </w:tcPr>
          <w:p w14:paraId="27EB8EEB">
            <w:pPr>
              <w:pStyle w:val="11"/>
              <w:spacing w:line="256" w:lineRule="exact"/>
              <w:ind w:left="575" w:firstLine="0"/>
              <w:jc w:val="center"/>
              <w:rPr>
                <w:i/>
                <w:sz w:val="24"/>
              </w:rPr>
            </w:pPr>
            <w:r>
              <w:rPr>
                <w:i/>
                <w:sz w:val="24"/>
              </w:rPr>
              <w:t xml:space="preserve">Экологическое  </w:t>
            </w:r>
            <w:r>
              <w:rPr>
                <w:i/>
                <w:spacing w:val="-2"/>
                <w:sz w:val="24"/>
              </w:rPr>
              <w:t>воспитание</w:t>
            </w:r>
          </w:p>
        </w:tc>
      </w:tr>
      <w:tr w14:paraId="74680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10140" w:type="dxa"/>
          </w:tcPr>
          <w:p w14:paraId="41E3B6FB">
            <w:pPr>
              <w:pStyle w:val="11"/>
              <w:ind w:right="110"/>
              <w:jc w:val="left"/>
              <w:rPr>
                <w:sz w:val="24"/>
              </w:rPr>
            </w:pPr>
            <w:r>
              <w:rPr>
                <w:sz w:val="24"/>
              </w:rPr>
              <w:t>Понимающий ценность природы, зависимость жизни людей от природы, влияние людей на природу, окружающую среду.</w:t>
            </w:r>
          </w:p>
          <w:p w14:paraId="79CF82AE">
            <w:pPr>
              <w:pStyle w:val="11"/>
              <w:tabs>
                <w:tab w:val="left" w:pos="2387"/>
                <w:tab w:val="left" w:pos="3372"/>
                <w:tab w:val="left" w:pos="3724"/>
                <w:tab w:val="left" w:pos="4922"/>
                <w:tab w:val="left" w:pos="6272"/>
                <w:tab w:val="left" w:pos="6612"/>
                <w:tab w:val="left" w:pos="7739"/>
                <w:tab w:val="left" w:pos="9024"/>
              </w:tabs>
              <w:ind w:right="102"/>
              <w:jc w:val="left"/>
              <w:rPr>
                <w:sz w:val="24"/>
              </w:rPr>
            </w:pPr>
            <w:r>
              <w:rPr>
                <w:spacing w:val="-2"/>
                <w:sz w:val="24"/>
              </w:rPr>
              <w:t>Проявляющий</w:t>
            </w:r>
            <w:r>
              <w:rPr>
                <w:sz w:val="24"/>
              </w:rPr>
              <w:tab/>
            </w:r>
            <w:r>
              <w:rPr>
                <w:spacing w:val="-2"/>
                <w:sz w:val="24"/>
              </w:rPr>
              <w:t>любовь</w:t>
            </w:r>
            <w:r>
              <w:rPr>
                <w:sz w:val="24"/>
              </w:rPr>
              <w:tab/>
            </w:r>
            <w:r>
              <w:rPr>
                <w:spacing w:val="-10"/>
                <w:sz w:val="24"/>
              </w:rPr>
              <w:t>и</w:t>
            </w:r>
            <w:r>
              <w:rPr>
                <w:sz w:val="24"/>
              </w:rPr>
              <w:tab/>
            </w:r>
            <w:r>
              <w:rPr>
                <w:spacing w:val="-2"/>
                <w:sz w:val="24"/>
              </w:rPr>
              <w:t>бережное</w:t>
            </w:r>
            <w:r>
              <w:rPr>
                <w:sz w:val="24"/>
              </w:rPr>
              <w:tab/>
            </w:r>
            <w:r>
              <w:rPr>
                <w:spacing w:val="-2"/>
                <w:sz w:val="24"/>
              </w:rPr>
              <w:t>отношение</w:t>
            </w:r>
            <w:r>
              <w:rPr>
                <w:sz w:val="24"/>
              </w:rPr>
              <w:tab/>
            </w:r>
            <w:r>
              <w:rPr>
                <w:spacing w:val="-10"/>
                <w:sz w:val="24"/>
              </w:rPr>
              <w:t>к</w:t>
            </w:r>
            <w:r>
              <w:rPr>
                <w:sz w:val="24"/>
              </w:rPr>
              <w:tab/>
            </w:r>
            <w:r>
              <w:rPr>
                <w:spacing w:val="-2"/>
                <w:sz w:val="24"/>
              </w:rPr>
              <w:t>природе,</w:t>
            </w:r>
            <w:r>
              <w:rPr>
                <w:sz w:val="24"/>
              </w:rPr>
              <w:tab/>
            </w:r>
            <w:r>
              <w:rPr>
                <w:spacing w:val="-2"/>
                <w:sz w:val="24"/>
              </w:rPr>
              <w:t>неприятие</w:t>
            </w:r>
            <w:r>
              <w:rPr>
                <w:sz w:val="24"/>
              </w:rPr>
              <w:tab/>
            </w:r>
            <w:r>
              <w:rPr>
                <w:spacing w:val="-2"/>
                <w:sz w:val="24"/>
              </w:rPr>
              <w:t xml:space="preserve">действий, </w:t>
            </w:r>
            <w:r>
              <w:rPr>
                <w:sz w:val="24"/>
              </w:rPr>
              <w:t>приносящих вред природе, особенно живым существам.</w:t>
            </w:r>
          </w:p>
          <w:p w14:paraId="7C77E2CC">
            <w:pPr>
              <w:pStyle w:val="11"/>
              <w:ind w:left="674" w:firstLine="0"/>
              <w:jc w:val="left"/>
              <w:rPr>
                <w:sz w:val="24"/>
              </w:rPr>
            </w:pPr>
            <w:r>
              <w:rPr>
                <w:sz w:val="24"/>
              </w:rPr>
              <w:t xml:space="preserve">Выражающий готовность в своей деятельности придерживаться экологических </w:t>
            </w:r>
            <w:r>
              <w:rPr>
                <w:spacing w:val="-2"/>
                <w:sz w:val="24"/>
              </w:rPr>
              <w:t>норм.</w:t>
            </w:r>
          </w:p>
        </w:tc>
      </w:tr>
    </w:tbl>
    <w:p w14:paraId="2900DB66">
      <w:pPr>
        <w:rPr>
          <w:sz w:val="24"/>
        </w:rPr>
        <w:sectPr>
          <w:type w:val="continuous"/>
          <w:pgSz w:w="11910" w:h="16840"/>
          <w:pgMar w:top="820" w:right="140" w:bottom="1389" w:left="920" w:header="0" w:footer="982" w:gutter="0"/>
          <w:cols w:space="720" w:num="1"/>
        </w:sectPr>
      </w:pPr>
    </w:p>
    <w:tbl>
      <w:tblPr>
        <w:tblStyle w:val="9"/>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140"/>
      </w:tblGrid>
      <w:tr w14:paraId="5C837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140" w:type="dxa"/>
          </w:tcPr>
          <w:p w14:paraId="369AEECF">
            <w:pPr>
              <w:pStyle w:val="11"/>
              <w:spacing w:line="256" w:lineRule="exact"/>
              <w:ind w:left="3855" w:firstLine="0"/>
              <w:jc w:val="left"/>
              <w:rPr>
                <w:i/>
                <w:sz w:val="24"/>
              </w:rPr>
            </w:pPr>
            <w:r>
              <w:rPr>
                <w:i/>
                <w:sz w:val="24"/>
              </w:rPr>
              <w:t xml:space="preserve">Ценности научного </w:t>
            </w:r>
            <w:r>
              <w:rPr>
                <w:i/>
                <w:spacing w:val="-2"/>
                <w:sz w:val="24"/>
              </w:rPr>
              <w:t>познания</w:t>
            </w:r>
          </w:p>
        </w:tc>
      </w:tr>
      <w:tr w14:paraId="1433B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10140" w:type="dxa"/>
          </w:tcPr>
          <w:p w14:paraId="42199E72">
            <w:pPr>
              <w:pStyle w:val="11"/>
              <w:ind w:right="105"/>
              <w:rPr>
                <w:sz w:val="24"/>
              </w:rPr>
            </w:pPr>
            <w:r>
              <w:rPr>
                <w:sz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4E82D26D">
            <w:pPr>
              <w:pStyle w:val="11"/>
              <w:ind w:right="102"/>
              <w:rPr>
                <w:sz w:val="24"/>
              </w:rPr>
            </w:pPr>
            <w:r>
              <w:rPr>
                <w:sz w:val="24"/>
              </w:rPr>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w:t>
            </w:r>
            <w:r>
              <w:rPr>
                <w:spacing w:val="-2"/>
                <w:sz w:val="24"/>
              </w:rPr>
              <w:t>знании.</w:t>
            </w:r>
          </w:p>
          <w:p w14:paraId="1B3ADAAE">
            <w:pPr>
              <w:pStyle w:val="11"/>
              <w:spacing w:line="270" w:lineRule="atLeast"/>
              <w:ind w:right="105"/>
              <w:rPr>
                <w:sz w:val="24"/>
              </w:rPr>
            </w:pPr>
            <w:r>
              <w:rPr>
                <w:sz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14:paraId="772A2E1F">
      <w:pPr>
        <w:pStyle w:val="8"/>
        <w:spacing w:before="11"/>
        <w:ind w:left="0" w:firstLine="0"/>
        <w:jc w:val="left"/>
        <w:rPr>
          <w:b/>
          <w:i/>
        </w:rPr>
      </w:pPr>
    </w:p>
    <w:p w14:paraId="1518E773">
      <w:pPr>
        <w:spacing w:after="4"/>
        <w:ind w:left="501"/>
        <w:rPr>
          <w:b/>
          <w:i/>
          <w:sz w:val="24"/>
        </w:rPr>
      </w:pPr>
      <w:r>
        <w:rPr>
          <w:b/>
          <w:i/>
          <w:sz w:val="24"/>
        </w:rPr>
        <w:t>Целевые ориентиры результатов воспитания на уровне основного общего</w:t>
      </w:r>
      <w:r>
        <w:rPr>
          <w:b/>
          <w:i/>
          <w:spacing w:val="-2"/>
          <w:sz w:val="24"/>
        </w:rPr>
        <w:t xml:space="preserve"> образования</w:t>
      </w:r>
    </w:p>
    <w:tbl>
      <w:tblPr>
        <w:tblStyle w:val="9"/>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176"/>
      </w:tblGrid>
      <w:tr w14:paraId="5D633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176" w:type="dxa"/>
          </w:tcPr>
          <w:p w14:paraId="71502A3C">
            <w:pPr>
              <w:pStyle w:val="11"/>
              <w:spacing w:line="256" w:lineRule="exact"/>
              <w:ind w:left="576" w:right="3" w:firstLine="0"/>
              <w:jc w:val="center"/>
              <w:rPr>
                <w:i/>
                <w:sz w:val="24"/>
              </w:rPr>
            </w:pPr>
            <w:r>
              <w:rPr>
                <w:i/>
                <w:sz w:val="24"/>
              </w:rPr>
              <w:t xml:space="preserve">Гражданское </w:t>
            </w:r>
            <w:r>
              <w:rPr>
                <w:i/>
                <w:spacing w:val="-2"/>
                <w:sz w:val="24"/>
              </w:rPr>
              <w:t>воспитание</w:t>
            </w:r>
          </w:p>
        </w:tc>
      </w:tr>
      <w:tr w14:paraId="56C8A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0" w:hRule="atLeast"/>
        </w:trPr>
        <w:tc>
          <w:tcPr>
            <w:tcW w:w="10176" w:type="dxa"/>
          </w:tcPr>
          <w:p w14:paraId="43E3F800">
            <w:pPr>
              <w:pStyle w:val="11"/>
              <w:ind w:right="103"/>
              <w:rPr>
                <w:sz w:val="24"/>
              </w:rPr>
            </w:pPr>
            <w:r>
              <w:rPr>
                <w:sz w:val="24"/>
              </w:rPr>
              <w:t>Знающий и принимающий свою российскую гражданскую принадлежность(идентичность) в поликультурном, многонациональном и много конфессиональном российском обществе, в мировом сообществе.</w:t>
            </w:r>
          </w:p>
          <w:p w14:paraId="4F525E5B">
            <w:pPr>
              <w:pStyle w:val="11"/>
              <w:ind w:right="101"/>
              <w:rPr>
                <w:sz w:val="24"/>
              </w:rPr>
            </w:pPr>
            <w:r>
              <w:rPr>
                <w:sz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3F498E53">
            <w:pPr>
              <w:pStyle w:val="11"/>
              <w:ind w:left="674" w:firstLine="0"/>
              <w:rPr>
                <w:sz w:val="24"/>
              </w:rPr>
            </w:pPr>
            <w:r>
              <w:rPr>
                <w:sz w:val="24"/>
              </w:rPr>
              <w:t xml:space="preserve">Проявляющий уважение к государственным символам России, </w:t>
            </w:r>
            <w:r>
              <w:rPr>
                <w:spacing w:val="-2"/>
                <w:sz w:val="24"/>
              </w:rPr>
              <w:t>праздникам.</w:t>
            </w:r>
          </w:p>
          <w:p w14:paraId="6CFFFF43">
            <w:pPr>
              <w:pStyle w:val="11"/>
              <w:ind w:right="104"/>
              <w:rPr>
                <w:sz w:val="24"/>
              </w:rPr>
            </w:pPr>
            <w:r>
              <w:rPr>
                <w:sz w:val="24"/>
              </w:rPr>
              <w:t xml:space="preserve">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w:t>
            </w:r>
            <w:r>
              <w:rPr>
                <w:spacing w:val="-2"/>
                <w:sz w:val="24"/>
              </w:rPr>
              <w:t>людей.</w:t>
            </w:r>
          </w:p>
          <w:p w14:paraId="2A47E1C9">
            <w:pPr>
              <w:pStyle w:val="11"/>
              <w:ind w:right="102"/>
              <w:rPr>
                <w:sz w:val="24"/>
              </w:rPr>
            </w:pPr>
            <w:r>
              <w:rPr>
                <w:sz w:val="24"/>
              </w:rPr>
              <w:t>Выражающий неприятие любой дискриминации граждан, проявлений экстремизма, терроризма, коррупции в обществе.</w:t>
            </w:r>
          </w:p>
          <w:p w14:paraId="54B6477E">
            <w:pPr>
              <w:pStyle w:val="11"/>
              <w:spacing w:line="270" w:lineRule="atLeast"/>
              <w:ind w:right="102"/>
              <w:rPr>
                <w:sz w:val="24"/>
              </w:rPr>
            </w:pPr>
            <w:r>
              <w:rPr>
                <w:sz w:val="24"/>
              </w:rPr>
              <w:t xml:space="preserve">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в том числе </w:t>
            </w:r>
            <w:r>
              <w:rPr>
                <w:spacing w:val="-2"/>
                <w:sz w:val="24"/>
              </w:rPr>
              <w:t>гуманитарной.</w:t>
            </w:r>
          </w:p>
        </w:tc>
      </w:tr>
      <w:tr w14:paraId="74F0B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176" w:type="dxa"/>
          </w:tcPr>
          <w:p w14:paraId="12F98792">
            <w:pPr>
              <w:pStyle w:val="11"/>
              <w:spacing w:line="256" w:lineRule="exact"/>
              <w:ind w:left="576" w:firstLine="0"/>
              <w:jc w:val="center"/>
              <w:rPr>
                <w:i/>
                <w:sz w:val="24"/>
              </w:rPr>
            </w:pPr>
            <w:r>
              <w:rPr>
                <w:i/>
                <w:sz w:val="24"/>
              </w:rPr>
              <w:t xml:space="preserve">Патриотическое </w:t>
            </w:r>
            <w:r>
              <w:rPr>
                <w:i/>
                <w:spacing w:val="-2"/>
                <w:sz w:val="24"/>
              </w:rPr>
              <w:t>воспитание</w:t>
            </w:r>
          </w:p>
        </w:tc>
      </w:tr>
      <w:tr w14:paraId="54C05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6" w:hRule="atLeast"/>
        </w:trPr>
        <w:tc>
          <w:tcPr>
            <w:tcW w:w="10176" w:type="dxa"/>
          </w:tcPr>
          <w:p w14:paraId="36AE634E">
            <w:pPr>
              <w:pStyle w:val="11"/>
              <w:ind w:right="105"/>
              <w:rPr>
                <w:sz w:val="24"/>
              </w:rPr>
            </w:pPr>
            <w:r>
              <w:rPr>
                <w:sz w:val="24"/>
              </w:rPr>
              <w:t>Сознающий свою национальную, этническую принадлежность, любящий свой народ, его традиции, культуру.</w:t>
            </w:r>
          </w:p>
          <w:p w14:paraId="31C8979C">
            <w:pPr>
              <w:pStyle w:val="11"/>
              <w:ind w:right="94"/>
              <w:rPr>
                <w:sz w:val="24"/>
              </w:rPr>
            </w:pPr>
            <w:r>
              <w:rPr>
                <w:sz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228B699E">
            <w:pPr>
              <w:pStyle w:val="11"/>
              <w:ind w:right="108"/>
              <w:rPr>
                <w:sz w:val="24"/>
              </w:rPr>
            </w:pPr>
            <w:r>
              <w:rPr>
                <w:sz w:val="24"/>
              </w:rPr>
              <w:t>Проявляющий интерес к познанию родного языка, истории культуры своего края, своего народа, других народов России.</w:t>
            </w:r>
          </w:p>
          <w:p w14:paraId="1D6F8CE4">
            <w:pPr>
              <w:pStyle w:val="11"/>
              <w:ind w:right="102"/>
              <w:rPr>
                <w:sz w:val="24"/>
              </w:rPr>
            </w:pPr>
            <w:r>
              <w:rPr>
                <w:sz w:val="24"/>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14:paraId="4638F19A">
            <w:pPr>
              <w:pStyle w:val="11"/>
              <w:spacing w:line="264" w:lineRule="exact"/>
              <w:ind w:left="674" w:firstLine="0"/>
              <w:rPr>
                <w:sz w:val="24"/>
              </w:rPr>
            </w:pPr>
            <w:r>
              <w:rPr>
                <w:sz w:val="24"/>
              </w:rPr>
              <w:t xml:space="preserve">Принимающий участие в мероприятиях патриотической </w:t>
            </w:r>
            <w:r>
              <w:rPr>
                <w:spacing w:val="-2"/>
                <w:sz w:val="24"/>
              </w:rPr>
              <w:t>направленности.</w:t>
            </w:r>
          </w:p>
        </w:tc>
      </w:tr>
      <w:tr w14:paraId="2ADA4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0176" w:type="dxa"/>
          </w:tcPr>
          <w:p w14:paraId="550F5A28">
            <w:pPr>
              <w:pStyle w:val="11"/>
              <w:spacing w:line="258" w:lineRule="exact"/>
              <w:ind w:left="576" w:right="4" w:firstLine="0"/>
              <w:jc w:val="center"/>
              <w:rPr>
                <w:i/>
                <w:sz w:val="24"/>
              </w:rPr>
            </w:pPr>
            <w:r>
              <w:rPr>
                <w:i/>
                <w:sz w:val="24"/>
              </w:rPr>
              <w:t xml:space="preserve">Духовно-нравственное </w:t>
            </w:r>
            <w:r>
              <w:rPr>
                <w:i/>
                <w:spacing w:val="-2"/>
                <w:sz w:val="24"/>
              </w:rPr>
              <w:t>воспитание</w:t>
            </w:r>
          </w:p>
        </w:tc>
      </w:tr>
      <w:tr w14:paraId="6F6A0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3" w:hRule="atLeast"/>
        </w:trPr>
        <w:tc>
          <w:tcPr>
            <w:tcW w:w="10176" w:type="dxa"/>
          </w:tcPr>
          <w:p w14:paraId="54200D6B">
            <w:pPr>
              <w:pStyle w:val="11"/>
              <w:ind w:right="100"/>
              <w:rPr>
                <w:sz w:val="24"/>
              </w:rPr>
            </w:pPr>
            <w:r>
              <w:rPr>
                <w:sz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23141253">
            <w:pPr>
              <w:pStyle w:val="11"/>
              <w:ind w:right="99"/>
              <w:rPr>
                <w:sz w:val="24"/>
              </w:rPr>
            </w:pPr>
            <w:r>
              <w:rPr>
                <w:sz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2C778C15">
            <w:pPr>
              <w:pStyle w:val="11"/>
              <w:ind w:right="99"/>
              <w:rPr>
                <w:sz w:val="24"/>
              </w:rPr>
            </w:pPr>
            <w:r>
              <w:rPr>
                <w:sz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7D12FCBD">
            <w:pPr>
              <w:pStyle w:val="11"/>
              <w:ind w:right="103"/>
              <w:rPr>
                <w:sz w:val="24"/>
              </w:rPr>
            </w:pPr>
            <w:r>
              <w:rPr>
                <w:sz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0623D6EB">
            <w:pPr>
              <w:pStyle w:val="11"/>
              <w:spacing w:line="270" w:lineRule="atLeast"/>
              <w:ind w:right="94"/>
              <w:rPr>
                <w:sz w:val="24"/>
              </w:rPr>
            </w:pPr>
            <w:r>
              <w:rPr>
                <w:sz w:val="24"/>
              </w:rPr>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w:t>
            </w:r>
            <w:r>
              <w:rPr>
                <w:spacing w:val="-2"/>
                <w:sz w:val="24"/>
              </w:rPr>
              <w:t>воспитания</w:t>
            </w:r>
          </w:p>
        </w:tc>
      </w:tr>
    </w:tbl>
    <w:p w14:paraId="51823145">
      <w:pPr>
        <w:spacing w:line="270" w:lineRule="atLeast"/>
        <w:rPr>
          <w:sz w:val="24"/>
        </w:rPr>
        <w:sectPr>
          <w:type w:val="continuous"/>
          <w:pgSz w:w="11910" w:h="16840"/>
          <w:pgMar w:top="820" w:right="140" w:bottom="1180" w:left="920" w:header="0" w:footer="982" w:gutter="0"/>
          <w:cols w:space="720" w:num="1"/>
        </w:sectPr>
      </w:pPr>
    </w:p>
    <w:tbl>
      <w:tblPr>
        <w:tblStyle w:val="9"/>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176"/>
      </w:tblGrid>
      <w:tr w14:paraId="2EFA4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10176" w:type="dxa"/>
          </w:tcPr>
          <w:p w14:paraId="7052CFA5">
            <w:pPr>
              <w:pStyle w:val="11"/>
              <w:spacing w:line="268" w:lineRule="exact"/>
              <w:ind w:firstLine="0"/>
              <w:jc w:val="left"/>
              <w:rPr>
                <w:sz w:val="24"/>
              </w:rPr>
            </w:pPr>
            <w:r>
              <w:rPr>
                <w:spacing w:val="-2"/>
                <w:sz w:val="24"/>
              </w:rPr>
              <w:t>детей.</w:t>
            </w:r>
          </w:p>
          <w:p w14:paraId="37059021">
            <w:pPr>
              <w:pStyle w:val="11"/>
              <w:jc w:val="left"/>
              <w:rPr>
                <w:sz w:val="24"/>
              </w:rPr>
            </w:pPr>
            <w:r>
              <w:rPr>
                <w:sz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14:paraId="19003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176" w:type="dxa"/>
          </w:tcPr>
          <w:p w14:paraId="113FF62F">
            <w:pPr>
              <w:pStyle w:val="11"/>
              <w:spacing w:line="256" w:lineRule="exact"/>
              <w:ind w:left="576" w:right="1" w:firstLine="0"/>
              <w:jc w:val="center"/>
              <w:rPr>
                <w:i/>
                <w:sz w:val="24"/>
              </w:rPr>
            </w:pPr>
            <w:r>
              <w:rPr>
                <w:i/>
                <w:sz w:val="24"/>
              </w:rPr>
              <w:t xml:space="preserve">Эстетическое </w:t>
            </w:r>
            <w:r>
              <w:rPr>
                <w:i/>
                <w:spacing w:val="-2"/>
                <w:sz w:val="24"/>
              </w:rPr>
              <w:t>воспитание</w:t>
            </w:r>
          </w:p>
        </w:tc>
      </w:tr>
      <w:tr w14:paraId="6023F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7" w:hRule="atLeast"/>
        </w:trPr>
        <w:tc>
          <w:tcPr>
            <w:tcW w:w="10176" w:type="dxa"/>
          </w:tcPr>
          <w:p w14:paraId="3758B9CC">
            <w:pPr>
              <w:pStyle w:val="11"/>
              <w:jc w:val="left"/>
              <w:rPr>
                <w:sz w:val="24"/>
              </w:rPr>
            </w:pPr>
            <w:r>
              <w:rPr>
                <w:sz w:val="24"/>
              </w:rPr>
              <w:t>Выражающий понимание ценности отечественного и мирового искусства, народных традиций и народного творчества в искусстве.</w:t>
            </w:r>
          </w:p>
          <w:p w14:paraId="228A3CDE">
            <w:pPr>
              <w:pStyle w:val="11"/>
              <w:jc w:val="left"/>
              <w:rPr>
                <w:sz w:val="24"/>
              </w:rPr>
            </w:pPr>
            <w:r>
              <w:rPr>
                <w:sz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357E3AE2">
            <w:pPr>
              <w:pStyle w:val="11"/>
              <w:ind w:right="105"/>
              <w:jc w:val="left"/>
              <w:rPr>
                <w:sz w:val="24"/>
              </w:rPr>
            </w:pPr>
            <w:r>
              <w:rPr>
                <w:sz w:val="24"/>
              </w:rPr>
              <w:t>Сознающий роль художественной культуры как средства коммуникациии самовыражения в современном обществе, значение нравственных норм, ценностей, традиций в искусстве.</w:t>
            </w:r>
          </w:p>
          <w:p w14:paraId="71EE4DB9">
            <w:pPr>
              <w:pStyle w:val="11"/>
              <w:spacing w:line="270" w:lineRule="atLeast"/>
              <w:jc w:val="left"/>
              <w:rPr>
                <w:sz w:val="24"/>
              </w:rPr>
            </w:pPr>
            <w:r>
              <w:rPr>
                <w:sz w:val="24"/>
              </w:rPr>
              <w:t xml:space="preserve">Ориентированный на самовыражение в разных видах искусства, в художественном </w:t>
            </w:r>
            <w:r>
              <w:rPr>
                <w:spacing w:val="-2"/>
                <w:sz w:val="24"/>
              </w:rPr>
              <w:t>творчестве.</w:t>
            </w:r>
          </w:p>
        </w:tc>
      </w:tr>
      <w:tr w14:paraId="79872F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176" w:type="dxa"/>
          </w:tcPr>
          <w:p w14:paraId="5EEEFC0E">
            <w:pPr>
              <w:pStyle w:val="11"/>
              <w:spacing w:line="268" w:lineRule="exact"/>
              <w:ind w:left="576" w:right="4" w:firstLine="0"/>
              <w:jc w:val="center"/>
              <w:rPr>
                <w:i/>
                <w:sz w:val="24"/>
              </w:rPr>
            </w:pPr>
            <w:r>
              <w:rPr>
                <w:i/>
                <w:sz w:val="24"/>
              </w:rPr>
              <w:t>Физическое воспитание, формирование культуры здоровья и</w:t>
            </w:r>
            <w:r>
              <w:rPr>
                <w:i/>
                <w:spacing w:val="-2"/>
                <w:sz w:val="24"/>
              </w:rPr>
              <w:t xml:space="preserve"> эмоционального</w:t>
            </w:r>
          </w:p>
          <w:p w14:paraId="6D8F4807">
            <w:pPr>
              <w:pStyle w:val="11"/>
              <w:spacing w:line="264" w:lineRule="exact"/>
              <w:ind w:left="576" w:right="567" w:firstLine="0"/>
              <w:jc w:val="center"/>
              <w:rPr>
                <w:i/>
                <w:sz w:val="24"/>
              </w:rPr>
            </w:pPr>
            <w:r>
              <w:rPr>
                <w:i/>
                <w:spacing w:val="-2"/>
                <w:sz w:val="24"/>
              </w:rPr>
              <w:t>благополучия</w:t>
            </w:r>
          </w:p>
        </w:tc>
      </w:tr>
      <w:tr w14:paraId="59918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8" w:hRule="atLeast"/>
        </w:trPr>
        <w:tc>
          <w:tcPr>
            <w:tcW w:w="10176" w:type="dxa"/>
          </w:tcPr>
          <w:p w14:paraId="73DA86D6">
            <w:pPr>
              <w:pStyle w:val="11"/>
              <w:ind w:right="104"/>
              <w:rPr>
                <w:sz w:val="24"/>
              </w:rPr>
            </w:pPr>
            <w:r>
              <w:rPr>
                <w:sz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2EB7818D">
            <w:pPr>
              <w:pStyle w:val="11"/>
              <w:ind w:right="95"/>
              <w:rPr>
                <w:sz w:val="24"/>
              </w:rPr>
            </w:pPr>
            <w:r>
              <w:rPr>
                <w:sz w:val="24"/>
              </w:rP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w:t>
            </w:r>
            <w:r>
              <w:rPr>
                <w:spacing w:val="-2"/>
                <w:sz w:val="24"/>
              </w:rPr>
              <w:t>активность).</w:t>
            </w:r>
          </w:p>
          <w:p w14:paraId="6A36908E">
            <w:pPr>
              <w:pStyle w:val="11"/>
              <w:ind w:right="95"/>
              <w:rPr>
                <w:sz w:val="24"/>
              </w:rPr>
            </w:pPr>
            <w:r>
              <w:rPr>
                <w:sz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2FBDE8F5">
            <w:pPr>
              <w:pStyle w:val="11"/>
              <w:ind w:right="103"/>
              <w:rPr>
                <w:sz w:val="24"/>
              </w:rPr>
            </w:pPr>
            <w:r>
              <w:rPr>
                <w:sz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015227F6">
            <w:pPr>
              <w:pStyle w:val="11"/>
              <w:spacing w:line="276" w:lineRule="exact"/>
              <w:ind w:right="97"/>
              <w:rPr>
                <w:sz w:val="24"/>
              </w:rPr>
            </w:pPr>
            <w:r>
              <w:rPr>
                <w:sz w:val="24"/>
              </w:rPr>
              <w:t>Способный адаптироваться к меняющимся социальным, информационным и природным условиям, стрессовым ситуациям.</w:t>
            </w:r>
          </w:p>
        </w:tc>
      </w:tr>
      <w:tr w14:paraId="50810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0176" w:type="dxa"/>
          </w:tcPr>
          <w:p w14:paraId="1E48457A">
            <w:pPr>
              <w:pStyle w:val="11"/>
              <w:spacing w:line="258" w:lineRule="exact"/>
              <w:ind w:left="576" w:right="3" w:firstLine="0"/>
              <w:jc w:val="center"/>
              <w:rPr>
                <w:i/>
                <w:sz w:val="24"/>
              </w:rPr>
            </w:pPr>
            <w:r>
              <w:rPr>
                <w:i/>
                <w:sz w:val="24"/>
              </w:rPr>
              <w:t xml:space="preserve">Трудовое </w:t>
            </w:r>
            <w:r>
              <w:rPr>
                <w:i/>
                <w:spacing w:val="-2"/>
                <w:sz w:val="24"/>
              </w:rPr>
              <w:t>воспитание</w:t>
            </w:r>
          </w:p>
        </w:tc>
      </w:tr>
      <w:tr w14:paraId="46433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8" w:hRule="atLeast"/>
        </w:trPr>
        <w:tc>
          <w:tcPr>
            <w:tcW w:w="10176" w:type="dxa"/>
          </w:tcPr>
          <w:p w14:paraId="6C5E11A4">
            <w:pPr>
              <w:pStyle w:val="11"/>
              <w:spacing w:line="268" w:lineRule="exact"/>
              <w:ind w:left="674" w:firstLine="0"/>
              <w:rPr>
                <w:sz w:val="24"/>
              </w:rPr>
            </w:pPr>
            <w:r>
              <w:rPr>
                <w:sz w:val="24"/>
              </w:rPr>
              <w:t xml:space="preserve">Уважающий труд, результаты своего труда, труда других </w:t>
            </w:r>
            <w:r>
              <w:rPr>
                <w:spacing w:val="-2"/>
                <w:sz w:val="24"/>
              </w:rPr>
              <w:t>людей.</w:t>
            </w:r>
          </w:p>
          <w:p w14:paraId="30C7CEB8">
            <w:pPr>
              <w:pStyle w:val="11"/>
              <w:ind w:right="105"/>
              <w:rPr>
                <w:sz w:val="24"/>
              </w:rPr>
            </w:pPr>
            <w:r>
              <w:rPr>
                <w:sz w:val="24"/>
              </w:rPr>
              <w:t>Проявляющий интерес к практическому изучению профессий и труда различного рода, в том числе на основе применения предметных знаний.</w:t>
            </w:r>
          </w:p>
          <w:p w14:paraId="42458743">
            <w:pPr>
              <w:pStyle w:val="11"/>
              <w:ind w:right="96"/>
              <w:rPr>
                <w:sz w:val="24"/>
              </w:rPr>
            </w:pPr>
            <w:r>
              <w:rPr>
                <w:sz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61C538FB">
            <w:pPr>
              <w:pStyle w:val="11"/>
              <w:ind w:right="96"/>
              <w:rPr>
                <w:sz w:val="24"/>
              </w:rPr>
            </w:pPr>
            <w:r>
              <w:rPr>
                <w:sz w:val="24"/>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69F0EE5A">
            <w:pPr>
              <w:pStyle w:val="11"/>
              <w:spacing w:line="270" w:lineRule="atLeast"/>
              <w:ind w:right="94"/>
              <w:rPr>
                <w:sz w:val="24"/>
              </w:rPr>
            </w:pPr>
            <w:r>
              <w:rPr>
                <w:sz w:val="24"/>
              </w:rPr>
              <w:t xml:space="preserve">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w:t>
            </w:r>
            <w:r>
              <w:rPr>
                <w:spacing w:val="-2"/>
                <w:sz w:val="24"/>
              </w:rPr>
              <w:t>потребностей.</w:t>
            </w:r>
          </w:p>
        </w:tc>
      </w:tr>
      <w:tr w14:paraId="4AAD9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176" w:type="dxa"/>
          </w:tcPr>
          <w:p w14:paraId="11A453BD">
            <w:pPr>
              <w:pStyle w:val="11"/>
              <w:spacing w:line="256" w:lineRule="exact"/>
              <w:ind w:left="576" w:right="3" w:firstLine="0"/>
              <w:jc w:val="center"/>
              <w:rPr>
                <w:i/>
                <w:sz w:val="24"/>
              </w:rPr>
            </w:pPr>
            <w:r>
              <w:rPr>
                <w:i/>
                <w:sz w:val="24"/>
              </w:rPr>
              <w:t xml:space="preserve">Экологическое </w:t>
            </w:r>
            <w:r>
              <w:rPr>
                <w:i/>
                <w:spacing w:val="-2"/>
                <w:sz w:val="24"/>
              </w:rPr>
              <w:t>воспитание</w:t>
            </w:r>
          </w:p>
        </w:tc>
      </w:tr>
      <w:tr w14:paraId="4B27B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9" w:hRule="atLeast"/>
        </w:trPr>
        <w:tc>
          <w:tcPr>
            <w:tcW w:w="10176" w:type="dxa"/>
          </w:tcPr>
          <w:p w14:paraId="4617E56F">
            <w:pPr>
              <w:pStyle w:val="11"/>
              <w:ind w:right="104"/>
              <w:rPr>
                <w:sz w:val="24"/>
              </w:rPr>
            </w:pPr>
            <w:r>
              <w:rPr>
                <w:sz w:val="24"/>
              </w:rPr>
              <w:t>Понимающий значение и глобальный характер экологических проблем, путей их решения, значение экологической культуры человека, общества.</w:t>
            </w:r>
          </w:p>
          <w:p w14:paraId="1C16871D">
            <w:pPr>
              <w:pStyle w:val="11"/>
              <w:ind w:right="102"/>
              <w:rPr>
                <w:sz w:val="24"/>
              </w:rPr>
            </w:pPr>
            <w:r>
              <w:rPr>
                <w:sz w:val="24"/>
              </w:rPr>
              <w:t>Сознающий свою ответственность как гражданина и потребителя в условиях взаимосвязи природной, технологической и социальной сред.</w:t>
            </w:r>
          </w:p>
          <w:p w14:paraId="6B3A6711">
            <w:pPr>
              <w:pStyle w:val="11"/>
              <w:ind w:left="674" w:firstLine="0"/>
              <w:rPr>
                <w:sz w:val="24"/>
              </w:rPr>
            </w:pPr>
            <w:r>
              <w:rPr>
                <w:sz w:val="24"/>
              </w:rPr>
              <w:t xml:space="preserve">Выражающий активное неприятие действий, приносящих вред </w:t>
            </w:r>
            <w:r>
              <w:rPr>
                <w:spacing w:val="-2"/>
                <w:sz w:val="24"/>
              </w:rPr>
              <w:t>природе.</w:t>
            </w:r>
          </w:p>
          <w:p w14:paraId="269A1746">
            <w:pPr>
              <w:pStyle w:val="11"/>
              <w:ind w:right="99"/>
              <w:rPr>
                <w:sz w:val="24"/>
              </w:rPr>
            </w:pPr>
            <w:r>
              <w:rPr>
                <w:sz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499C8889">
            <w:pPr>
              <w:pStyle w:val="11"/>
              <w:spacing w:line="270" w:lineRule="atLeast"/>
              <w:ind w:right="105"/>
              <w:rPr>
                <w:sz w:val="24"/>
              </w:rPr>
            </w:pPr>
            <w:r>
              <w:rPr>
                <w:sz w:val="24"/>
              </w:rPr>
              <w:t xml:space="preserve">Участвующий в практической деятельности экологической, природоохранной </w:t>
            </w:r>
            <w:r>
              <w:rPr>
                <w:spacing w:val="-2"/>
                <w:sz w:val="24"/>
              </w:rPr>
              <w:t>направленности.</w:t>
            </w:r>
          </w:p>
        </w:tc>
      </w:tr>
    </w:tbl>
    <w:p w14:paraId="5982A4BF">
      <w:pPr>
        <w:spacing w:line="270" w:lineRule="atLeast"/>
        <w:rPr>
          <w:sz w:val="24"/>
        </w:rPr>
        <w:sectPr>
          <w:type w:val="continuous"/>
          <w:pgSz w:w="11910" w:h="16840"/>
          <w:pgMar w:top="820" w:right="140" w:bottom="1419" w:left="920" w:header="0" w:footer="982" w:gutter="0"/>
          <w:cols w:space="720" w:num="1"/>
        </w:sectPr>
      </w:pPr>
    </w:p>
    <w:tbl>
      <w:tblPr>
        <w:tblStyle w:val="9"/>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176"/>
      </w:tblGrid>
      <w:tr w14:paraId="5EBCCF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176" w:type="dxa"/>
          </w:tcPr>
          <w:p w14:paraId="74544ECE">
            <w:pPr>
              <w:pStyle w:val="11"/>
              <w:spacing w:line="256" w:lineRule="exact"/>
              <w:ind w:left="3872" w:firstLine="0"/>
              <w:jc w:val="left"/>
              <w:rPr>
                <w:i/>
                <w:sz w:val="24"/>
              </w:rPr>
            </w:pPr>
            <w:r>
              <w:rPr>
                <w:i/>
                <w:sz w:val="24"/>
              </w:rPr>
              <w:t xml:space="preserve">Ценности научного </w:t>
            </w:r>
            <w:r>
              <w:rPr>
                <w:i/>
                <w:spacing w:val="-2"/>
                <w:sz w:val="24"/>
              </w:rPr>
              <w:t>познания</w:t>
            </w:r>
          </w:p>
        </w:tc>
      </w:tr>
      <w:tr w14:paraId="33503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3" w:hRule="atLeast"/>
        </w:trPr>
        <w:tc>
          <w:tcPr>
            <w:tcW w:w="10176" w:type="dxa"/>
          </w:tcPr>
          <w:p w14:paraId="3B7CDD5A">
            <w:pPr>
              <w:pStyle w:val="11"/>
              <w:ind w:right="104"/>
              <w:rPr>
                <w:sz w:val="24"/>
              </w:rPr>
            </w:pPr>
            <w:r>
              <w:rPr>
                <w:sz w:val="24"/>
              </w:rPr>
              <w:t>Выражающий познавательные интересы в разных предметных областях с учётом индивидуальных интересов, способностей, достижений.</w:t>
            </w:r>
          </w:p>
          <w:p w14:paraId="6AB5EEBC">
            <w:pPr>
              <w:pStyle w:val="11"/>
              <w:ind w:right="99"/>
              <w:rPr>
                <w:sz w:val="24"/>
              </w:rPr>
            </w:pPr>
            <w:r>
              <w:rPr>
                <w:sz w:val="24"/>
              </w:rPr>
              <w:t xml:space="preserve">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w:t>
            </w:r>
            <w:r>
              <w:rPr>
                <w:spacing w:val="-2"/>
                <w:sz w:val="24"/>
              </w:rPr>
              <w:t>средой.</w:t>
            </w:r>
          </w:p>
          <w:p w14:paraId="44297601">
            <w:pPr>
              <w:pStyle w:val="11"/>
              <w:ind w:right="106"/>
              <w:rPr>
                <w:sz w:val="24"/>
              </w:rPr>
            </w:pPr>
            <w:r>
              <w:rPr>
                <w:sz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50E9C018">
            <w:pPr>
              <w:pStyle w:val="11"/>
              <w:spacing w:line="270" w:lineRule="atLeast"/>
              <w:ind w:right="98"/>
              <w:rPr>
                <w:sz w:val="24"/>
              </w:rPr>
            </w:pPr>
            <w:r>
              <w:rPr>
                <w:sz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14:paraId="0AC84EF8">
      <w:pPr>
        <w:pStyle w:val="8"/>
        <w:spacing w:before="13"/>
        <w:ind w:left="0" w:firstLine="0"/>
        <w:jc w:val="left"/>
        <w:rPr>
          <w:b/>
          <w:i/>
          <w:sz w:val="23"/>
        </w:rPr>
      </w:pPr>
    </w:p>
    <w:p w14:paraId="65BF5E18">
      <w:pPr>
        <w:ind w:left="767"/>
        <w:rPr>
          <w:b/>
          <w:i/>
          <w:sz w:val="23"/>
        </w:rPr>
      </w:pPr>
      <w:r>
        <w:rPr>
          <w:b/>
          <w:i/>
          <w:sz w:val="23"/>
        </w:rPr>
        <w:t xml:space="preserve">Целевые ориентиры результатов воспитания на уровне среднего общего </w:t>
      </w:r>
      <w:r>
        <w:rPr>
          <w:b/>
          <w:i/>
          <w:spacing w:val="-2"/>
          <w:sz w:val="23"/>
        </w:rPr>
        <w:t>образования</w:t>
      </w:r>
    </w:p>
    <w:tbl>
      <w:tblPr>
        <w:tblStyle w:val="9"/>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176"/>
      </w:tblGrid>
      <w:tr w14:paraId="51A4C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0176" w:type="dxa"/>
          </w:tcPr>
          <w:p w14:paraId="686A5FF1">
            <w:pPr>
              <w:pStyle w:val="11"/>
              <w:spacing w:line="258" w:lineRule="exact"/>
              <w:ind w:left="576" w:right="3" w:firstLine="0"/>
              <w:jc w:val="center"/>
              <w:rPr>
                <w:i/>
                <w:sz w:val="24"/>
              </w:rPr>
            </w:pPr>
            <w:r>
              <w:rPr>
                <w:i/>
                <w:sz w:val="24"/>
              </w:rPr>
              <w:t xml:space="preserve">Гражданское </w:t>
            </w:r>
            <w:r>
              <w:rPr>
                <w:i/>
                <w:spacing w:val="-2"/>
                <w:sz w:val="24"/>
              </w:rPr>
              <w:t>воспитание</w:t>
            </w:r>
          </w:p>
        </w:tc>
      </w:tr>
      <w:tr w14:paraId="79F9E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8" w:hRule="atLeast"/>
        </w:trPr>
        <w:tc>
          <w:tcPr>
            <w:tcW w:w="10176" w:type="dxa"/>
          </w:tcPr>
          <w:p w14:paraId="69084054">
            <w:pPr>
              <w:pStyle w:val="11"/>
              <w:ind w:right="99"/>
              <w:rPr>
                <w:sz w:val="24"/>
              </w:rPr>
            </w:pPr>
            <w:r>
              <w:rPr>
                <w:sz w:val="24"/>
              </w:rPr>
              <w:t>Осознанно выражающий свою российскую гражданскую принадлежность (идентичность)в поликультурном, многонациональном и много конфессиональном российском обществе, в мировом сообществе.</w:t>
            </w:r>
          </w:p>
          <w:p w14:paraId="2F2FD920">
            <w:pPr>
              <w:pStyle w:val="11"/>
              <w:ind w:right="100"/>
              <w:rPr>
                <w:sz w:val="24"/>
              </w:rPr>
            </w:pPr>
            <w:r>
              <w:rPr>
                <w:sz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5F870D3A">
            <w:pPr>
              <w:pStyle w:val="11"/>
              <w:ind w:right="101"/>
              <w:rPr>
                <w:sz w:val="24"/>
              </w:rPr>
            </w:pPr>
            <w:r>
              <w:rPr>
                <w:sz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738E6176">
            <w:pPr>
              <w:pStyle w:val="11"/>
              <w:ind w:right="106"/>
              <w:rPr>
                <w:sz w:val="24"/>
              </w:rPr>
            </w:pPr>
            <w:r>
              <w:rPr>
                <w:sz w:val="24"/>
              </w:rPr>
              <w:t>Ориентированный на активное гражданское участие на основе уважения закона и правопорядка, прав и свобод сограждан.</w:t>
            </w:r>
          </w:p>
          <w:p w14:paraId="275AB0D9">
            <w:pPr>
              <w:pStyle w:val="11"/>
              <w:ind w:right="105"/>
              <w:rPr>
                <w:sz w:val="24"/>
              </w:rPr>
            </w:pPr>
            <w:r>
              <w:rPr>
                <w:sz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54181660">
            <w:pPr>
              <w:pStyle w:val="11"/>
              <w:spacing w:line="270" w:lineRule="atLeast"/>
              <w:ind w:right="99"/>
              <w:rPr>
                <w:sz w:val="24"/>
              </w:rPr>
            </w:pPr>
            <w:r>
              <w:rPr>
                <w:sz w:val="24"/>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p>
        </w:tc>
      </w:tr>
      <w:tr w14:paraId="5AB45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176" w:type="dxa"/>
          </w:tcPr>
          <w:p w14:paraId="7ED291F7">
            <w:pPr>
              <w:pStyle w:val="11"/>
              <w:spacing w:line="256" w:lineRule="exact"/>
              <w:ind w:left="576" w:firstLine="0"/>
              <w:jc w:val="center"/>
              <w:rPr>
                <w:i/>
                <w:sz w:val="24"/>
              </w:rPr>
            </w:pPr>
            <w:r>
              <w:rPr>
                <w:i/>
                <w:sz w:val="24"/>
              </w:rPr>
              <w:t xml:space="preserve">Патриотическое </w:t>
            </w:r>
            <w:r>
              <w:rPr>
                <w:i/>
                <w:spacing w:val="-2"/>
                <w:sz w:val="24"/>
              </w:rPr>
              <w:t>воспитание</w:t>
            </w:r>
          </w:p>
        </w:tc>
      </w:tr>
      <w:tr w14:paraId="0B9F2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0" w:hRule="atLeast"/>
        </w:trPr>
        <w:tc>
          <w:tcPr>
            <w:tcW w:w="10176" w:type="dxa"/>
          </w:tcPr>
          <w:p w14:paraId="4AAEFA40">
            <w:pPr>
              <w:pStyle w:val="11"/>
              <w:ind w:right="102"/>
              <w:rPr>
                <w:sz w:val="24"/>
              </w:rPr>
            </w:pPr>
            <w:r>
              <w:rPr>
                <w:sz w:val="24"/>
              </w:rPr>
              <w:t>Выражающий свою национальную, этническую принадлежность, приверженность к родной культуре, любовь к своему народу.</w:t>
            </w:r>
          </w:p>
          <w:p w14:paraId="68FF9B2A">
            <w:pPr>
              <w:pStyle w:val="11"/>
              <w:ind w:right="103"/>
              <w:rPr>
                <w:sz w:val="24"/>
              </w:rPr>
            </w:pPr>
            <w:r>
              <w:rPr>
                <w:sz w:val="24"/>
              </w:rPr>
              <w:t>Сознающий причастность к многонациональному народу Российской Федерации, Российскому Отечеству, российскую культурную идентичность.</w:t>
            </w:r>
          </w:p>
          <w:p w14:paraId="22B50DB4">
            <w:pPr>
              <w:pStyle w:val="11"/>
              <w:ind w:right="100"/>
              <w:rPr>
                <w:sz w:val="24"/>
              </w:rPr>
            </w:pPr>
            <w:r>
              <w:rPr>
                <w:sz w:val="24"/>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10BB664D">
            <w:pPr>
              <w:pStyle w:val="11"/>
              <w:spacing w:line="270" w:lineRule="atLeast"/>
              <w:ind w:right="104"/>
              <w:rPr>
                <w:sz w:val="24"/>
              </w:rPr>
            </w:pPr>
            <w:r>
              <w:rPr>
                <w:sz w:val="24"/>
              </w:rPr>
              <w:t xml:space="preserve">Проявляющий уважение к соотечественникам, проживающим за рубежом, поддерживающий их права, защиту их интересов в сохранении российской культурной </w:t>
            </w:r>
            <w:r>
              <w:rPr>
                <w:spacing w:val="-2"/>
                <w:sz w:val="24"/>
              </w:rPr>
              <w:t>идентичности.</w:t>
            </w:r>
          </w:p>
        </w:tc>
      </w:tr>
      <w:tr w14:paraId="59890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176" w:type="dxa"/>
          </w:tcPr>
          <w:p w14:paraId="40C55B8F">
            <w:pPr>
              <w:pStyle w:val="11"/>
              <w:spacing w:line="256" w:lineRule="exact"/>
              <w:ind w:left="576" w:right="4" w:firstLine="0"/>
              <w:jc w:val="center"/>
              <w:rPr>
                <w:i/>
                <w:sz w:val="24"/>
              </w:rPr>
            </w:pPr>
            <w:r>
              <w:rPr>
                <w:i/>
                <w:sz w:val="24"/>
              </w:rPr>
              <w:t xml:space="preserve">Духовно-нравственное </w:t>
            </w:r>
            <w:r>
              <w:rPr>
                <w:i/>
                <w:spacing w:val="-2"/>
                <w:sz w:val="24"/>
              </w:rPr>
              <w:t>воспитание</w:t>
            </w:r>
          </w:p>
        </w:tc>
      </w:tr>
      <w:tr w14:paraId="0A3F0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9" w:hRule="atLeast"/>
        </w:trPr>
        <w:tc>
          <w:tcPr>
            <w:tcW w:w="10176" w:type="dxa"/>
          </w:tcPr>
          <w:p w14:paraId="527FC576">
            <w:pPr>
              <w:pStyle w:val="11"/>
              <w:ind w:right="98"/>
              <w:rPr>
                <w:sz w:val="24"/>
              </w:rPr>
            </w:pPr>
            <w:r>
              <w:rPr>
                <w:sz w:val="24"/>
              </w:rP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религиозного </w:t>
            </w:r>
            <w:r>
              <w:rPr>
                <w:spacing w:val="-2"/>
                <w:sz w:val="24"/>
              </w:rPr>
              <w:t>самоопределения.</w:t>
            </w:r>
          </w:p>
          <w:p w14:paraId="18093867">
            <w:pPr>
              <w:pStyle w:val="11"/>
              <w:ind w:right="99"/>
              <w:rPr>
                <w:sz w:val="24"/>
              </w:rPr>
            </w:pPr>
            <w:r>
              <w:rPr>
                <w:sz w:val="24"/>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67A76922">
            <w:pPr>
              <w:pStyle w:val="11"/>
              <w:spacing w:line="270" w:lineRule="atLeast"/>
              <w:ind w:right="99"/>
              <w:rPr>
                <w:sz w:val="24"/>
              </w:rPr>
            </w:pPr>
            <w:r>
              <w:rPr>
                <w:sz w:val="24"/>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w:t>
            </w:r>
          </w:p>
        </w:tc>
      </w:tr>
    </w:tbl>
    <w:p w14:paraId="4A30E25A">
      <w:pPr>
        <w:spacing w:line="270" w:lineRule="atLeast"/>
        <w:rPr>
          <w:sz w:val="24"/>
        </w:rPr>
        <w:sectPr>
          <w:type w:val="continuous"/>
          <w:pgSz w:w="11910" w:h="16840"/>
          <w:pgMar w:top="820" w:right="140" w:bottom="1200" w:left="920" w:header="0" w:footer="982" w:gutter="0"/>
          <w:cols w:space="720" w:num="1"/>
        </w:sectPr>
      </w:pPr>
    </w:p>
    <w:tbl>
      <w:tblPr>
        <w:tblStyle w:val="9"/>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176"/>
      </w:tblGrid>
      <w:tr w14:paraId="66DBF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6" w:hRule="atLeast"/>
        </w:trPr>
        <w:tc>
          <w:tcPr>
            <w:tcW w:w="10176" w:type="dxa"/>
          </w:tcPr>
          <w:p w14:paraId="4BB1EED3">
            <w:pPr>
              <w:pStyle w:val="11"/>
              <w:spacing w:line="268" w:lineRule="exact"/>
              <w:ind w:firstLine="0"/>
              <w:rPr>
                <w:sz w:val="24"/>
              </w:rPr>
            </w:pPr>
            <w:r>
              <w:rPr>
                <w:sz w:val="24"/>
              </w:rPr>
              <w:t>Соблюдения конституционных прав и свобод всех</w:t>
            </w:r>
            <w:r>
              <w:rPr>
                <w:spacing w:val="-2"/>
                <w:sz w:val="24"/>
              </w:rPr>
              <w:t xml:space="preserve"> граждан.</w:t>
            </w:r>
          </w:p>
          <w:p w14:paraId="3D1A8346">
            <w:pPr>
              <w:pStyle w:val="11"/>
              <w:ind w:right="102"/>
              <w:rPr>
                <w:sz w:val="24"/>
              </w:rPr>
            </w:pPr>
            <w:r>
              <w:rPr>
                <w:sz w:val="24"/>
              </w:rPr>
              <w:t>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w:t>
            </w:r>
          </w:p>
          <w:p w14:paraId="5295F823">
            <w:pPr>
              <w:pStyle w:val="11"/>
              <w:ind w:right="104"/>
              <w:rPr>
                <w:sz w:val="24"/>
              </w:rPr>
            </w:pPr>
            <w:r>
              <w:rPr>
                <w:sz w:val="24"/>
              </w:rPr>
              <w:t xml:space="preserve">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w:t>
            </w:r>
            <w:r>
              <w:rPr>
                <w:spacing w:val="-2"/>
                <w:sz w:val="24"/>
              </w:rPr>
              <w:t>ответственности.</w:t>
            </w:r>
          </w:p>
          <w:p w14:paraId="25F708E7">
            <w:pPr>
              <w:pStyle w:val="11"/>
              <w:spacing w:line="270" w:lineRule="atLeast"/>
              <w:ind w:right="106"/>
              <w:rPr>
                <w:sz w:val="24"/>
              </w:rPr>
            </w:pPr>
            <w:r>
              <w:rPr>
                <w:sz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14:paraId="3F8BE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176" w:type="dxa"/>
          </w:tcPr>
          <w:p w14:paraId="79B60807">
            <w:pPr>
              <w:pStyle w:val="11"/>
              <w:spacing w:line="256" w:lineRule="exact"/>
              <w:ind w:left="576" w:right="1" w:firstLine="0"/>
              <w:jc w:val="center"/>
              <w:rPr>
                <w:i/>
                <w:sz w:val="24"/>
              </w:rPr>
            </w:pPr>
            <w:r>
              <w:rPr>
                <w:i/>
                <w:sz w:val="24"/>
              </w:rPr>
              <w:t xml:space="preserve">Эстетическое </w:t>
            </w:r>
            <w:r>
              <w:rPr>
                <w:i/>
                <w:spacing w:val="-2"/>
                <w:sz w:val="24"/>
              </w:rPr>
              <w:t>воспитание</w:t>
            </w:r>
          </w:p>
        </w:tc>
      </w:tr>
      <w:tr w14:paraId="0D9F5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6" w:hRule="atLeast"/>
        </w:trPr>
        <w:tc>
          <w:tcPr>
            <w:tcW w:w="10176" w:type="dxa"/>
          </w:tcPr>
          <w:p w14:paraId="29B22F3C">
            <w:pPr>
              <w:pStyle w:val="11"/>
              <w:ind w:right="106"/>
              <w:rPr>
                <w:sz w:val="24"/>
              </w:rPr>
            </w:pPr>
            <w:r>
              <w:rPr>
                <w:sz w:val="24"/>
              </w:rPr>
              <w:t>Выражающий понимание ценности отечественного и мирового искусства, российского и мирового художественного наследия.</w:t>
            </w:r>
          </w:p>
          <w:p w14:paraId="66037C69">
            <w:pPr>
              <w:pStyle w:val="11"/>
              <w:ind w:right="99"/>
              <w:rPr>
                <w:sz w:val="24"/>
              </w:rPr>
            </w:pPr>
            <w:r>
              <w:rPr>
                <w:sz w:val="24"/>
              </w:rPr>
              <w:t xml:space="preserve">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w:t>
            </w:r>
            <w:r>
              <w:rPr>
                <w:spacing w:val="-2"/>
                <w:sz w:val="24"/>
              </w:rPr>
              <w:t>влияние.</w:t>
            </w:r>
          </w:p>
          <w:p w14:paraId="1B5260D7">
            <w:pPr>
              <w:pStyle w:val="11"/>
              <w:ind w:right="105"/>
              <w:rPr>
                <w:sz w:val="24"/>
              </w:rPr>
            </w:pPr>
            <w:r>
              <w:rPr>
                <w:sz w:val="24"/>
              </w:rPr>
              <w:t xml:space="preserve">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w:t>
            </w:r>
            <w:r>
              <w:rPr>
                <w:spacing w:val="-2"/>
                <w:sz w:val="24"/>
              </w:rPr>
              <w:t>искусстве.</w:t>
            </w:r>
          </w:p>
          <w:p w14:paraId="165AA30C">
            <w:pPr>
              <w:pStyle w:val="11"/>
              <w:spacing w:line="270" w:lineRule="atLeast"/>
              <w:ind w:right="103"/>
              <w:rPr>
                <w:sz w:val="24"/>
              </w:rPr>
            </w:pPr>
            <w:r>
              <w:rPr>
                <w:sz w:val="24"/>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14:paraId="45323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176" w:type="dxa"/>
          </w:tcPr>
          <w:p w14:paraId="5D5CCCA3">
            <w:pPr>
              <w:pStyle w:val="11"/>
              <w:spacing w:line="268" w:lineRule="exact"/>
              <w:ind w:left="576" w:right="3" w:firstLine="0"/>
              <w:jc w:val="center"/>
              <w:rPr>
                <w:i/>
                <w:sz w:val="24"/>
              </w:rPr>
            </w:pPr>
            <w:r>
              <w:rPr>
                <w:i/>
                <w:sz w:val="24"/>
              </w:rPr>
              <w:t>Физическое воспитание, формирование культуры здоровья и</w:t>
            </w:r>
            <w:r>
              <w:rPr>
                <w:i/>
                <w:spacing w:val="-2"/>
                <w:sz w:val="24"/>
              </w:rPr>
              <w:t xml:space="preserve"> эмоционального</w:t>
            </w:r>
          </w:p>
          <w:p w14:paraId="094CC41E">
            <w:pPr>
              <w:pStyle w:val="11"/>
              <w:spacing w:line="264" w:lineRule="exact"/>
              <w:ind w:left="576" w:right="567" w:firstLine="0"/>
              <w:jc w:val="center"/>
              <w:rPr>
                <w:i/>
                <w:sz w:val="24"/>
              </w:rPr>
            </w:pPr>
            <w:r>
              <w:rPr>
                <w:i/>
                <w:spacing w:val="-2"/>
                <w:sz w:val="24"/>
              </w:rPr>
              <w:t>благополучия</w:t>
            </w:r>
          </w:p>
        </w:tc>
      </w:tr>
      <w:tr w14:paraId="64A9B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2" w:hRule="atLeast"/>
        </w:trPr>
        <w:tc>
          <w:tcPr>
            <w:tcW w:w="10176" w:type="dxa"/>
          </w:tcPr>
          <w:p w14:paraId="01AEBA32">
            <w:pPr>
              <w:pStyle w:val="11"/>
              <w:ind w:right="106"/>
              <w:rPr>
                <w:sz w:val="24"/>
              </w:rPr>
            </w:pPr>
            <w:r>
              <w:rPr>
                <w:sz w:val="24"/>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14:paraId="1E3853ED">
            <w:pPr>
              <w:pStyle w:val="11"/>
              <w:ind w:right="105"/>
              <w:rPr>
                <w:sz w:val="24"/>
              </w:rPr>
            </w:pPr>
            <w:r>
              <w:rPr>
                <w:sz w:val="24"/>
              </w:rPr>
              <w:t>Соблюдающий правила личной и общественной безопасности, в том числе безопасного поведения в информационной среде.</w:t>
            </w:r>
          </w:p>
          <w:p w14:paraId="76A0C3CB">
            <w:pPr>
              <w:pStyle w:val="11"/>
              <w:ind w:right="102"/>
              <w:rPr>
                <w:sz w:val="24"/>
              </w:rPr>
            </w:pPr>
            <w:r>
              <w:rPr>
                <w:sz w:val="24"/>
              </w:rPr>
              <w:t>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w:t>
            </w:r>
          </w:p>
          <w:p w14:paraId="5196A32B">
            <w:pPr>
              <w:pStyle w:val="11"/>
              <w:ind w:right="102"/>
              <w:rPr>
                <w:sz w:val="24"/>
              </w:rPr>
            </w:pPr>
            <w:r>
              <w:rPr>
                <w:sz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039784AD">
            <w:pPr>
              <w:pStyle w:val="11"/>
              <w:spacing w:line="270" w:lineRule="atLeast"/>
              <w:ind w:right="102"/>
              <w:rPr>
                <w:sz w:val="24"/>
              </w:rPr>
            </w:pPr>
            <w:r>
              <w:rPr>
                <w:sz w:val="24"/>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14:paraId="0E19D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176" w:type="dxa"/>
          </w:tcPr>
          <w:p w14:paraId="22098BE8">
            <w:pPr>
              <w:pStyle w:val="11"/>
              <w:spacing w:line="256" w:lineRule="exact"/>
              <w:ind w:left="576" w:right="3" w:firstLine="0"/>
              <w:jc w:val="center"/>
              <w:rPr>
                <w:i/>
                <w:sz w:val="24"/>
              </w:rPr>
            </w:pPr>
            <w:r>
              <w:rPr>
                <w:i/>
                <w:sz w:val="24"/>
              </w:rPr>
              <w:t xml:space="preserve">Трудовое </w:t>
            </w:r>
            <w:r>
              <w:rPr>
                <w:i/>
                <w:spacing w:val="-2"/>
                <w:sz w:val="24"/>
              </w:rPr>
              <w:t>воспитание</w:t>
            </w:r>
          </w:p>
        </w:tc>
      </w:tr>
      <w:tr w14:paraId="60F82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9" w:hRule="atLeast"/>
        </w:trPr>
        <w:tc>
          <w:tcPr>
            <w:tcW w:w="10176" w:type="dxa"/>
          </w:tcPr>
          <w:p w14:paraId="36BB41FC">
            <w:pPr>
              <w:pStyle w:val="11"/>
              <w:ind w:right="98"/>
              <w:rPr>
                <w:sz w:val="24"/>
              </w:rPr>
            </w:pPr>
            <w:r>
              <w:rPr>
                <w:sz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3D9B851A">
            <w:pPr>
              <w:pStyle w:val="11"/>
              <w:ind w:right="100"/>
              <w:rPr>
                <w:sz w:val="24"/>
              </w:rPr>
            </w:pPr>
            <w:r>
              <w:rPr>
                <w:sz w:val="24"/>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11817EBD">
            <w:pPr>
              <w:pStyle w:val="11"/>
              <w:ind w:right="106"/>
              <w:rPr>
                <w:sz w:val="24"/>
              </w:rPr>
            </w:pPr>
            <w:r>
              <w:rPr>
                <w:sz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14:paraId="70CC527E">
            <w:pPr>
              <w:pStyle w:val="11"/>
              <w:spacing w:line="264" w:lineRule="exact"/>
              <w:ind w:left="674" w:firstLine="0"/>
              <w:rPr>
                <w:sz w:val="24"/>
              </w:rPr>
            </w:pPr>
            <w:r>
              <w:rPr>
                <w:sz w:val="24"/>
              </w:rPr>
              <w:t xml:space="preserve">Выражающий осознанную готовность к получению профессионального образования, </w:t>
            </w:r>
            <w:r>
              <w:rPr>
                <w:spacing w:val="-10"/>
                <w:sz w:val="24"/>
              </w:rPr>
              <w:t>к</w:t>
            </w:r>
          </w:p>
        </w:tc>
      </w:tr>
    </w:tbl>
    <w:p w14:paraId="759693A8">
      <w:pPr>
        <w:spacing w:line="264" w:lineRule="exact"/>
        <w:rPr>
          <w:sz w:val="24"/>
        </w:rPr>
        <w:sectPr>
          <w:type w:val="continuous"/>
          <w:pgSz w:w="11910" w:h="16840"/>
          <w:pgMar w:top="820" w:right="140" w:bottom="1200" w:left="920" w:header="0" w:footer="982" w:gutter="0"/>
          <w:cols w:space="720" w:num="1"/>
        </w:sectPr>
      </w:pPr>
    </w:p>
    <w:tbl>
      <w:tblPr>
        <w:tblStyle w:val="9"/>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176"/>
      </w:tblGrid>
      <w:tr w14:paraId="00395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7" w:hRule="atLeast"/>
        </w:trPr>
        <w:tc>
          <w:tcPr>
            <w:tcW w:w="10176" w:type="dxa"/>
          </w:tcPr>
          <w:p w14:paraId="34F3F313">
            <w:pPr>
              <w:pStyle w:val="11"/>
              <w:ind w:right="110" w:firstLine="0"/>
              <w:rPr>
                <w:sz w:val="24"/>
              </w:rPr>
            </w:pPr>
            <w:r>
              <w:rPr>
                <w:sz w:val="24"/>
              </w:rPr>
              <w:t>непрерывному образованию в течение жизни как условию успешной профессиональной и общественной деятельности.</w:t>
            </w:r>
          </w:p>
          <w:p w14:paraId="370F6040">
            <w:pPr>
              <w:pStyle w:val="11"/>
              <w:ind w:right="102"/>
              <w:rPr>
                <w:sz w:val="24"/>
              </w:rPr>
            </w:pPr>
            <w:r>
              <w:rPr>
                <w:sz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4DCC99D7">
            <w:pPr>
              <w:pStyle w:val="11"/>
              <w:spacing w:line="270" w:lineRule="atLeast"/>
              <w:ind w:right="96"/>
              <w:rPr>
                <w:sz w:val="24"/>
              </w:rPr>
            </w:pPr>
            <w:r>
              <w:rPr>
                <w:sz w:val="24"/>
              </w:rPr>
              <w:t xml:space="preserve">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w:t>
            </w:r>
            <w:r>
              <w:rPr>
                <w:spacing w:val="-2"/>
                <w:sz w:val="24"/>
              </w:rPr>
              <w:t>общества.</w:t>
            </w:r>
          </w:p>
        </w:tc>
      </w:tr>
      <w:tr w14:paraId="4D701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176" w:type="dxa"/>
          </w:tcPr>
          <w:p w14:paraId="04E0E590">
            <w:pPr>
              <w:pStyle w:val="11"/>
              <w:spacing w:line="256" w:lineRule="exact"/>
              <w:ind w:left="576" w:right="3" w:firstLine="0"/>
              <w:jc w:val="center"/>
              <w:rPr>
                <w:i/>
                <w:sz w:val="24"/>
              </w:rPr>
            </w:pPr>
            <w:r>
              <w:rPr>
                <w:i/>
                <w:sz w:val="24"/>
              </w:rPr>
              <w:t xml:space="preserve">Экологическое </w:t>
            </w:r>
            <w:r>
              <w:rPr>
                <w:i/>
                <w:spacing w:val="-2"/>
                <w:sz w:val="24"/>
              </w:rPr>
              <w:t>воспитание</w:t>
            </w:r>
          </w:p>
        </w:tc>
      </w:tr>
      <w:tr w14:paraId="500B48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0" w:hRule="atLeast"/>
        </w:trPr>
        <w:tc>
          <w:tcPr>
            <w:tcW w:w="10176" w:type="dxa"/>
          </w:tcPr>
          <w:p w14:paraId="3A80842D">
            <w:pPr>
              <w:pStyle w:val="11"/>
              <w:ind w:right="98"/>
              <w:rPr>
                <w:sz w:val="24"/>
              </w:rPr>
            </w:pPr>
            <w:r>
              <w:rPr>
                <w:sz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7EF50F76">
            <w:pPr>
              <w:pStyle w:val="11"/>
              <w:ind w:left="674" w:firstLine="0"/>
              <w:jc w:val="left"/>
              <w:rPr>
                <w:sz w:val="24"/>
              </w:rPr>
            </w:pPr>
            <w:r>
              <w:rPr>
                <w:sz w:val="24"/>
              </w:rPr>
              <w:t xml:space="preserve">Выражающий деятельное неприятие действий, приносящих вред </w:t>
            </w:r>
            <w:r>
              <w:rPr>
                <w:spacing w:val="-2"/>
                <w:sz w:val="24"/>
              </w:rPr>
              <w:t>природе.</w:t>
            </w:r>
          </w:p>
          <w:p w14:paraId="698C8FD2">
            <w:pPr>
              <w:pStyle w:val="11"/>
              <w:jc w:val="left"/>
              <w:rPr>
                <w:sz w:val="24"/>
              </w:rPr>
            </w:pPr>
            <w:r>
              <w:rPr>
                <w:sz w:val="24"/>
              </w:rPr>
              <w:t>Применяющий знания естественных и социальных наук для разумного, бережливого природопользования в быту, общественном пространстве.</w:t>
            </w:r>
          </w:p>
          <w:p w14:paraId="71EE50DC">
            <w:pPr>
              <w:pStyle w:val="11"/>
              <w:tabs>
                <w:tab w:val="left" w:pos="1981"/>
                <w:tab w:val="left" w:pos="2363"/>
                <w:tab w:val="left" w:pos="4020"/>
                <w:tab w:val="left" w:pos="4787"/>
                <w:tab w:val="left" w:pos="6422"/>
                <w:tab w:val="left" w:pos="8168"/>
              </w:tabs>
              <w:ind w:right="105"/>
              <w:jc w:val="left"/>
              <w:rPr>
                <w:sz w:val="24"/>
              </w:rPr>
            </w:pPr>
            <w:r>
              <w:rPr>
                <w:spacing w:val="-2"/>
                <w:sz w:val="24"/>
              </w:rPr>
              <w:t>Имеющий</w:t>
            </w:r>
            <w:r>
              <w:rPr>
                <w:sz w:val="24"/>
              </w:rPr>
              <w:tab/>
            </w:r>
            <w:r>
              <w:rPr>
                <w:spacing w:val="-10"/>
                <w:sz w:val="24"/>
              </w:rPr>
              <w:t>и</w:t>
            </w:r>
            <w:r>
              <w:rPr>
                <w:sz w:val="24"/>
              </w:rPr>
              <w:tab/>
            </w:r>
            <w:r>
              <w:rPr>
                <w:spacing w:val="-2"/>
                <w:sz w:val="24"/>
              </w:rPr>
              <w:t>развивающий</w:t>
            </w:r>
            <w:r>
              <w:rPr>
                <w:sz w:val="24"/>
              </w:rPr>
              <w:tab/>
            </w:r>
            <w:r>
              <w:rPr>
                <w:spacing w:val="-4"/>
                <w:sz w:val="24"/>
              </w:rPr>
              <w:t>опыт</w:t>
            </w:r>
            <w:r>
              <w:rPr>
                <w:sz w:val="24"/>
              </w:rPr>
              <w:tab/>
            </w:r>
            <w:r>
              <w:rPr>
                <w:spacing w:val="-2"/>
                <w:sz w:val="24"/>
              </w:rPr>
              <w:t>экологически</w:t>
            </w:r>
            <w:r>
              <w:rPr>
                <w:sz w:val="24"/>
              </w:rPr>
              <w:tab/>
            </w:r>
            <w:r>
              <w:rPr>
                <w:spacing w:val="-2"/>
                <w:sz w:val="24"/>
              </w:rPr>
              <w:t>направленной,</w:t>
            </w:r>
            <w:r>
              <w:rPr>
                <w:sz w:val="24"/>
              </w:rPr>
              <w:tab/>
            </w:r>
            <w:r>
              <w:rPr>
                <w:spacing w:val="-2"/>
                <w:sz w:val="24"/>
              </w:rPr>
              <w:t xml:space="preserve">природоохранной, </w:t>
            </w:r>
            <w:r>
              <w:rPr>
                <w:sz w:val="24"/>
              </w:rPr>
              <w:t>ресурсосберегающей деятельности, участвующий в его приобретении другими людьми.</w:t>
            </w:r>
          </w:p>
        </w:tc>
      </w:tr>
      <w:tr w14:paraId="2D271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176" w:type="dxa"/>
          </w:tcPr>
          <w:p w14:paraId="1D997CB5">
            <w:pPr>
              <w:pStyle w:val="11"/>
              <w:spacing w:line="256" w:lineRule="exact"/>
              <w:ind w:left="576" w:right="3" w:firstLine="0"/>
              <w:jc w:val="center"/>
              <w:rPr>
                <w:i/>
                <w:sz w:val="24"/>
              </w:rPr>
            </w:pPr>
            <w:r>
              <w:rPr>
                <w:i/>
                <w:sz w:val="24"/>
              </w:rPr>
              <w:t xml:space="preserve">Ценности научного </w:t>
            </w:r>
            <w:r>
              <w:rPr>
                <w:i/>
                <w:spacing w:val="-2"/>
                <w:sz w:val="24"/>
              </w:rPr>
              <w:t>познания</w:t>
            </w:r>
          </w:p>
        </w:tc>
      </w:tr>
      <w:tr w14:paraId="1C101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5" w:hRule="atLeast"/>
        </w:trPr>
        <w:tc>
          <w:tcPr>
            <w:tcW w:w="10176" w:type="dxa"/>
          </w:tcPr>
          <w:p w14:paraId="46FF798F">
            <w:pPr>
              <w:pStyle w:val="11"/>
              <w:ind w:right="103"/>
              <w:rPr>
                <w:sz w:val="24"/>
              </w:rPr>
            </w:pPr>
            <w:r>
              <w:rPr>
                <w:sz w:val="24"/>
              </w:rPr>
              <w:t>Деятельно выражающий познавательные интересы в разных предметных областях с учётом своих интересов, способностей, достижений.</w:t>
            </w:r>
          </w:p>
          <w:p w14:paraId="0CF5091A">
            <w:pPr>
              <w:pStyle w:val="11"/>
              <w:ind w:right="97"/>
              <w:rPr>
                <w:sz w:val="24"/>
              </w:rPr>
            </w:pPr>
            <w:r>
              <w:rPr>
                <w:sz w:val="24"/>
              </w:rPr>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w:t>
            </w:r>
            <w:r>
              <w:rPr>
                <w:spacing w:val="-2"/>
                <w:sz w:val="24"/>
              </w:rPr>
              <w:t>России.</w:t>
            </w:r>
          </w:p>
          <w:p w14:paraId="7329907E">
            <w:pPr>
              <w:pStyle w:val="11"/>
              <w:ind w:right="108"/>
              <w:rPr>
                <w:sz w:val="24"/>
              </w:rPr>
            </w:pPr>
            <w:r>
              <w:rPr>
                <w:sz w:val="24"/>
              </w:rPr>
              <w:t>Демонстрирующий навыки критического мышления, определения достоверной научной информации и критики антинаучных представлений.</w:t>
            </w:r>
          </w:p>
          <w:p w14:paraId="20C2AE2C">
            <w:pPr>
              <w:pStyle w:val="11"/>
              <w:spacing w:line="270" w:lineRule="atLeast"/>
              <w:ind w:right="102"/>
              <w:rPr>
                <w:sz w:val="24"/>
              </w:rPr>
            </w:pPr>
            <w:r>
              <w:rPr>
                <w:sz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14:paraId="044F7C39">
      <w:pPr>
        <w:spacing w:line="270" w:lineRule="atLeast"/>
        <w:rPr>
          <w:sz w:val="24"/>
        </w:rPr>
        <w:sectPr>
          <w:type w:val="continuous"/>
          <w:pgSz w:w="11910" w:h="16840"/>
          <w:pgMar w:top="820" w:right="140" w:bottom="1240" w:left="920" w:header="0" w:footer="982" w:gutter="0"/>
          <w:cols w:space="720" w:num="1"/>
        </w:sectPr>
      </w:pPr>
    </w:p>
    <w:p w14:paraId="2F2559DF">
      <w:pPr>
        <w:pStyle w:val="2"/>
      </w:pPr>
      <w:r>
        <w:t xml:space="preserve">РАЗДЕЛ 2. </w:t>
      </w:r>
      <w:r>
        <w:rPr>
          <w:spacing w:val="-2"/>
        </w:rPr>
        <w:t>СОДЕРЖАТЕЛЬНЫЙ</w:t>
      </w:r>
    </w:p>
    <w:p w14:paraId="28AFD7EB">
      <w:pPr>
        <w:pStyle w:val="8"/>
        <w:ind w:left="0" w:firstLine="0"/>
        <w:jc w:val="left"/>
        <w:rPr>
          <w:b/>
        </w:rPr>
      </w:pPr>
    </w:p>
    <w:p w14:paraId="31B2D3B4">
      <w:pPr>
        <w:pStyle w:val="3"/>
        <w:ind w:left="2952" w:firstLine="0"/>
      </w:pPr>
      <w:r>
        <w:t xml:space="preserve">2.1.Уклад общеобразовательной </w:t>
      </w:r>
      <w:r>
        <w:rPr>
          <w:spacing w:val="-2"/>
        </w:rPr>
        <w:t>организации</w:t>
      </w:r>
    </w:p>
    <w:p w14:paraId="241D23CA">
      <w:pPr>
        <w:pStyle w:val="8"/>
        <w:ind w:right="712"/>
      </w:pPr>
      <w:r>
        <w:t>Уклад — общественный договор участников образовательных отношений, опирающийся на базовые национальные ценности, поддерживающий традиции региона и школы, задающий культуру поведения сообществ, определяющий предметно-пространственную среду, учитывающий социокультурный контекст.</w:t>
      </w:r>
    </w:p>
    <w:p w14:paraId="517504CC">
      <w:pPr>
        <w:pStyle w:val="8"/>
        <w:ind w:right="711"/>
      </w:pPr>
      <w:r>
        <w:t>Организация воспитательной деятельности опирается на школьный уклад,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школы, её «лицо» и репутацию в окружающем социуме, образовательном пространстве.</w:t>
      </w:r>
    </w:p>
    <w:p w14:paraId="410D7201">
      <w:pPr>
        <w:pStyle w:val="8"/>
        <w:ind w:right="711"/>
      </w:pPr>
      <w:r>
        <w:t>Уклад задает и удерживает ценности,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Привлечение обучающихся и их родителей (законных представителей),работодателей,представителейучрежденийкультурыиспорта,общественных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w:t>
      </w:r>
    </w:p>
    <w:p w14:paraId="7C38B6D4">
      <w:pPr>
        <w:pStyle w:val="8"/>
        <w:ind w:right="710"/>
      </w:pPr>
      <w:r>
        <w:t>МОБУ ООШ имени Г.Х.Валиева д. Юзимяново МР Гафурийский район РБ (далее школа) – общеобразовательное учреждение, расположенное на территории   Гафурийского района Республики Башкортостан.</w:t>
      </w:r>
    </w:p>
    <w:p w14:paraId="05B85AA2">
      <w:pPr>
        <w:pStyle w:val="8"/>
        <w:ind w:right="713"/>
      </w:pPr>
      <w:r>
        <w:t>Школа  основана в 1974 году.  5 марта 2008 году школа была переименована имени Г.Х.Валиева.</w:t>
      </w:r>
    </w:p>
    <w:p w14:paraId="5D0B258D">
      <w:pPr>
        <w:pStyle w:val="8"/>
        <w:ind w:right="707"/>
      </w:pPr>
      <w:r>
        <w:t>На сегодняшний день в школе реализуются программы начального общего и основного общего образования. Школа оборудована кабинетами для проведения учебных занятий, имеется  кабинет информатики, библиотека, спортивный зал и спортивная площадка. В школе организовано горячее питание для обучающихся, соблюдаются условия охраны здоровья обучающихся, имеется доступ к информационным системам и информационно-телекоммуникационным сетям, имеются электронные образовательные ресурсы для обеспечения образовательного процесса, а также мультимедийные проекторы, интерактивная доска, и т.д. Но школа страдает от отсутствия актового зала, все мероприятия проходят в фойе или в спортивном зале. Так же необходимо укреплять спортивную базу школы, количества спортивного оборудования на сегодняшний день недостаточно.</w:t>
      </w:r>
    </w:p>
    <w:p w14:paraId="4772CE54">
      <w:pPr>
        <w:pStyle w:val="8"/>
        <w:ind w:right="709"/>
      </w:pPr>
      <w:r>
        <w:t>В рамках воспитательной работы МОБУ ООШ им.Г.Х.Валиева реализует такие проекты, как проект ранней профессиональной ориентации «Билет в будущее», , Всероссийский проект «Навигаторы детства»,реализуемого в рамках Федерального проекта «Патриотическое воспитание граждан РФ» Национального проекта «Образование».</w:t>
      </w:r>
    </w:p>
    <w:p w14:paraId="6D717799">
      <w:pPr>
        <w:pStyle w:val="8"/>
        <w:ind w:right="714"/>
      </w:pPr>
      <w:r>
        <w:t xml:space="preserve">Также, в школе функционируют объединение волонтеров «Волонтеры Победы», объединение региональной детской общественной организации «Пионеры Башкортостана», реализуется государственная программа приобщения молодежи к культуре </w:t>
      </w:r>
      <w:r>
        <w:rPr>
          <w:spacing w:val="-2"/>
        </w:rPr>
        <w:t>«Пушкинская</w:t>
      </w:r>
    </w:p>
    <w:p w14:paraId="3573B1B7">
      <w:pPr>
        <w:pStyle w:val="8"/>
        <w:spacing w:before="65"/>
        <w:ind w:left="0" w:right="713" w:firstLine="0"/>
      </w:pPr>
      <w:r>
        <w:t>карта». В 2022 году в школе открылся один из центров федеральной сети образования «Точка роста», созданного в рамках федерального проекта «Современная школа» национального проекта «Образование».</w:t>
      </w:r>
    </w:p>
    <w:p w14:paraId="439DD20D">
      <w:pPr>
        <w:pStyle w:val="8"/>
        <w:tabs>
          <w:tab w:val="left" w:pos="2175"/>
          <w:tab w:val="left" w:pos="3094"/>
          <w:tab w:val="left" w:pos="5173"/>
          <w:tab w:val="left" w:pos="6407"/>
          <w:tab w:val="left" w:pos="8906"/>
        </w:tabs>
        <w:spacing w:before="1"/>
        <w:ind w:right="708"/>
      </w:pPr>
      <w:r>
        <w:t xml:space="preserve">Для удовлетворения потребностей учеников в расширении социальных связей активно используем онлайн-платформы и ресурсы: Электронная школа «ELSCHOOL», «Учи.ру», «ЯКласс», ЦОК и др. Различная информация для обучающихся, педагогов, родителей и законных представителей </w:t>
      </w:r>
      <w:r>
        <w:rPr>
          <w:spacing w:val="-2"/>
        </w:rPr>
        <w:t>публикуется</w:t>
      </w:r>
      <w:r>
        <w:tab/>
      </w:r>
      <w:r>
        <w:rPr>
          <w:spacing w:val="-6"/>
        </w:rPr>
        <w:t>на</w:t>
      </w:r>
      <w:r>
        <w:tab/>
      </w:r>
      <w:r>
        <w:rPr>
          <w:spacing w:val="-2"/>
        </w:rPr>
        <w:t>официальном</w:t>
      </w:r>
      <w:r>
        <w:tab/>
      </w:r>
      <w:r>
        <w:rPr>
          <w:spacing w:val="-2"/>
        </w:rPr>
        <w:t>сайте образовательного</w:t>
      </w:r>
      <w:r>
        <w:tab/>
      </w:r>
      <w:r>
        <w:rPr>
          <w:spacing w:val="-2"/>
        </w:rPr>
        <w:t>учреждения https://</w:t>
      </w:r>
      <w:r>
        <w:rPr>
          <w:spacing w:val="-2"/>
          <w:lang w:val="en-US"/>
        </w:rPr>
        <w:t>uzimanovo</w:t>
      </w:r>
      <w:r>
        <w:rPr>
          <w:spacing w:val="-2"/>
        </w:rPr>
        <w:t>@</w:t>
      </w:r>
      <w:r>
        <w:rPr>
          <w:spacing w:val="-2"/>
          <w:lang w:val="en-US"/>
        </w:rPr>
        <w:t>yandex</w:t>
      </w:r>
      <w:r>
        <w:rPr>
          <w:spacing w:val="-2"/>
        </w:rPr>
        <w:t>.ru/.</w:t>
      </w:r>
    </w:p>
    <w:p w14:paraId="3FD4584E">
      <w:pPr>
        <w:rPr>
          <w:sz w:val="24"/>
          <w:szCs w:val="24"/>
        </w:rPr>
      </w:pPr>
    </w:p>
    <w:p w14:paraId="1210B82E">
      <w:pPr>
        <w:rPr>
          <w:sz w:val="24"/>
          <w:szCs w:val="24"/>
        </w:rPr>
      </w:pPr>
    </w:p>
    <w:p w14:paraId="0FF37558">
      <w:pPr>
        <w:sectPr>
          <w:pgSz w:w="11910" w:h="16840"/>
          <w:pgMar w:top="760" w:right="140" w:bottom="1240" w:left="920" w:header="0" w:footer="982" w:gutter="0"/>
          <w:cols w:space="720" w:num="1"/>
        </w:sectPr>
      </w:pPr>
    </w:p>
    <w:p w14:paraId="575CB99F">
      <w:pPr>
        <w:pStyle w:val="8"/>
        <w:ind w:right="705"/>
      </w:pPr>
      <w:r>
        <w:t>Воспитательное пространство школы представляет собой систему условий, возможностей для саморазвития личности, образуемых субъектами этого пространства – обучающимися, педагогами, родителями. Значительная часть семей связана со школой тесными узами: учились бабушки, дедушки, родители, внуки. Эта особенность играет важную роль в воспитательном процессе, т.к. способствует формированию благоприятного микроклимата, доверительных отношений, укреплению традиций, лучшему взаимопониманию всех участников образовательных отношений (родители, учащиеся, учителя) не только в школе, но и в селе  в целом. В небольшом коллективе интенсивнее и быстрее идет процесс установления межличностных контактов, существует реальная возможность проявить себя в общем деле. Дети активно взаимодействуют не только со своими сверстниками, но и с ребятами других возрастов, а также со всеми учителями и сотрудниками школы.</w:t>
      </w:r>
    </w:p>
    <w:p w14:paraId="7617DAB4">
      <w:pPr>
        <w:pStyle w:val="8"/>
        <w:ind w:right="717"/>
      </w:pPr>
      <w:r>
        <w:t>Процесс воспитания в образовательной организации основывается на следующих принципах взаимодействия педагогов и школьников:</w:t>
      </w:r>
    </w:p>
    <w:p w14:paraId="61DB15FF">
      <w:pPr>
        <w:pStyle w:val="8"/>
        <w:spacing w:before="2"/>
        <w:ind w:right="715"/>
      </w:pPr>
      <w:r>
        <w:rPr>
          <w:rFonts w:ascii="Verdana" w:hAnsi="Verdana"/>
        </w:rPr>
        <w:t xml:space="preserve">− </w:t>
      </w:r>
      <w: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14:paraId="0DE7D855">
      <w:pPr>
        <w:pStyle w:val="8"/>
        <w:ind w:right="708"/>
      </w:pPr>
      <w:r>
        <w:rPr>
          <w:rFonts w:ascii="Verdana" w:hAnsi="Verdana"/>
        </w:rPr>
        <w:t>−</w:t>
      </w:r>
      <w: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14:paraId="1953C5BB">
      <w:pPr>
        <w:pStyle w:val="8"/>
        <w:ind w:right="707"/>
      </w:pPr>
      <w:r>
        <w:rPr>
          <w:rFonts w:ascii="Verdana" w:hAnsi="Verdana"/>
        </w:rPr>
        <w:t>−</w:t>
      </w:r>
      <w:r>
        <w:t>реализация процесса воспитания главным образом через создание в школе детско- 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26246A98">
      <w:pPr>
        <w:pStyle w:val="8"/>
        <w:spacing w:before="90" w:line="237" w:lineRule="auto"/>
        <w:ind w:left="0" w:right="715" w:firstLine="0"/>
      </w:pPr>
      <w:r>
        <w:rPr>
          <w:rFonts w:ascii="Verdana" w:hAnsi="Verdana"/>
        </w:rPr>
        <w:t xml:space="preserve">− </w:t>
      </w:r>
      <w:r>
        <w:t>организация основных совместных дел школьников и педагогов как предмета совместной заботы и взрослых, и детей;</w:t>
      </w:r>
    </w:p>
    <w:p w14:paraId="2D472916">
      <w:pPr>
        <w:pStyle w:val="8"/>
        <w:spacing w:before="5" w:line="237" w:lineRule="auto"/>
        <w:ind w:right="711"/>
      </w:pPr>
      <w:r>
        <w:rPr>
          <w:rFonts w:ascii="Verdana" w:hAnsi="Verdana"/>
        </w:rPr>
        <w:t xml:space="preserve">− </w:t>
      </w:r>
      <w:r>
        <w:t xml:space="preserve">системность, целесообразность и не шаблонность воспитания как условия его </w:t>
      </w:r>
      <w:r>
        <w:rPr>
          <w:spacing w:val="-2"/>
        </w:rPr>
        <w:t>эффективности.</w:t>
      </w:r>
    </w:p>
    <w:p w14:paraId="0E4CB891">
      <w:pPr>
        <w:pStyle w:val="8"/>
        <w:spacing w:before="1"/>
        <w:ind w:right="707"/>
      </w:pPr>
      <w:r>
        <w:t xml:space="preserve">Основными традициями воспитания в образовательной организации являются </w:t>
      </w:r>
      <w:r>
        <w:rPr>
          <w:spacing w:val="-2"/>
        </w:rPr>
        <w:t>следующие:</w:t>
      </w:r>
    </w:p>
    <w:p w14:paraId="2CD582C6">
      <w:pPr>
        <w:pStyle w:val="8"/>
        <w:spacing w:before="2"/>
        <w:ind w:right="706"/>
      </w:pPr>
      <w:r>
        <w:rPr>
          <w:rFonts w:ascii="Verdana" w:hAnsi="Verdana"/>
        </w:rPr>
        <w:t>−</w:t>
      </w:r>
      <w:r>
        <w:t>стержнем годового цикла воспитательной работы школы являются основные школьные дела (общешкольная линейка ко Дню знаний, День солидарности в борьбе с терроризмом, осенний марафон, День учителя, акция «Открытка ветерану педагогического труда», День матери, новогодние торжества, День защитника Отечества, Международный женский день, смотр художественной самодеятельности, ярмарка, спортивные соревнования между обучающимися по волейболу, пионерболу, баскетболу, по стрельбе, военно-полевая игра «Зарница», акция «Окна Победы», «Бессмертный полк», «Георгиевская ленточка», Общешкольная торжественная линейка «Последний звонок», классные и общешкольные экскурсии и походы, Неделя здоровья и др.). Через данные мероприятия осуществляется интеграция воспитательных усилий педагогов;</w:t>
      </w:r>
    </w:p>
    <w:p w14:paraId="2661B405">
      <w:pPr>
        <w:pStyle w:val="8"/>
        <w:spacing w:before="1"/>
        <w:ind w:right="716"/>
      </w:pPr>
      <w:r>
        <w:rPr>
          <w:rFonts w:ascii="Verdana" w:hAnsi="Verdana"/>
        </w:rPr>
        <w:t xml:space="preserve">− </w:t>
      </w:r>
      <w:r>
        <w:t>важной чертой каждого основного школьного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14:paraId="1262DF25">
      <w:pPr>
        <w:pStyle w:val="8"/>
        <w:spacing w:before="2" w:line="237" w:lineRule="auto"/>
        <w:ind w:right="711"/>
      </w:pPr>
      <w:r>
        <w:rPr>
          <w:rFonts w:ascii="Verdana" w:hAnsi="Verdana"/>
        </w:rPr>
        <w:t xml:space="preserve">− </w:t>
      </w:r>
      <w: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14:paraId="75C6B35C">
      <w:pPr>
        <w:pStyle w:val="8"/>
        <w:spacing w:before="2"/>
        <w:ind w:right="716"/>
      </w:pPr>
      <w:r>
        <w:rPr>
          <w:rFonts w:ascii="Verdana" w:hAnsi="Verdana"/>
        </w:rPr>
        <w:t>−</w:t>
      </w:r>
      <w:r>
        <w:t>ключевойфигуройвоспитаниявшколеявляетсяклассныйруководитель,реализующий по отношению к детям защитную, личностно развивающую, организационную, посредническую (в разрешении конфликтов) функции.</w:t>
      </w:r>
    </w:p>
    <w:p w14:paraId="3F92314E">
      <w:pPr>
        <w:rPr>
          <w:sz w:val="24"/>
          <w:szCs w:val="24"/>
        </w:rPr>
      </w:pPr>
    </w:p>
    <w:p w14:paraId="5278F093"/>
    <w:p w14:paraId="05529B79"/>
    <w:p w14:paraId="0C70D101"/>
    <w:p w14:paraId="6519E670"/>
    <w:p w14:paraId="495E98DE"/>
    <w:p w14:paraId="01A9802A"/>
    <w:p w14:paraId="25565894"/>
    <w:p w14:paraId="554DE864">
      <w:pPr>
        <w:tabs>
          <w:tab w:val="left" w:pos="4515"/>
        </w:tabs>
        <w:rPr>
          <w:sz w:val="24"/>
          <w:szCs w:val="24"/>
        </w:rPr>
      </w:pPr>
    </w:p>
    <w:p w14:paraId="15A04DE3">
      <w:pPr>
        <w:pStyle w:val="8"/>
        <w:spacing w:before="2"/>
        <w:ind w:left="0" w:firstLine="0"/>
        <w:jc w:val="left"/>
      </w:pPr>
    </w:p>
    <w:p w14:paraId="1D6A360E">
      <w:pPr>
        <w:pStyle w:val="3"/>
        <w:ind w:left="2097" w:firstLine="0"/>
      </w:pPr>
      <w:r>
        <w:t xml:space="preserve">2.2 Виды, формы и содержание воспитательной </w:t>
      </w:r>
      <w:r>
        <w:rPr>
          <w:spacing w:val="-2"/>
        </w:rPr>
        <w:t>деятельности</w:t>
      </w:r>
    </w:p>
    <w:p w14:paraId="4E386963">
      <w:pPr>
        <w:pStyle w:val="8"/>
        <w:ind w:right="719"/>
      </w:pPr>
      <w:r>
        <w:t xml:space="preserve">Практическая реализация целей и задач воспитания осуществляется в рамках следующих направлений воспитательной работы школы. Каждое из них представлено в соответствующем </w:t>
      </w:r>
      <w:r>
        <w:rPr>
          <w:spacing w:val="-2"/>
        </w:rPr>
        <w:t>модуле.</w:t>
      </w:r>
    </w:p>
    <w:p w14:paraId="33536D26">
      <w:pPr>
        <w:pStyle w:val="4"/>
        <w:spacing w:before="3"/>
        <w:ind w:left="4205"/>
      </w:pPr>
      <w:r>
        <w:t xml:space="preserve">Урочная </w:t>
      </w:r>
      <w:r>
        <w:rPr>
          <w:spacing w:val="-2"/>
        </w:rPr>
        <w:t>деятельность</w:t>
      </w:r>
    </w:p>
    <w:p w14:paraId="79F2F2BD">
      <w:pPr>
        <w:pStyle w:val="8"/>
        <w:ind w:right="718"/>
      </w:pPr>
      <w: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14:paraId="3B13126A">
      <w:pPr>
        <w:pStyle w:val="8"/>
        <w:ind w:right="709"/>
      </w:pPr>
      <w:r>
        <w:rPr>
          <w:rFonts w:ascii="Verdana" w:hAnsi="Verdana"/>
        </w:rPr>
        <w:t xml:space="preserve">− </w:t>
      </w: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 нравственных и социокультурных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p>
    <w:p w14:paraId="36CB7C7F">
      <w:pPr>
        <w:pStyle w:val="8"/>
        <w:ind w:right="710"/>
      </w:pPr>
      <w:r>
        <w:rPr>
          <w:rFonts w:ascii="Verdana" w:hAnsi="Verdana"/>
        </w:rPr>
        <w:t>−</w:t>
      </w:r>
      <w:r>
        <w:t>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w:t>
      </w:r>
    </w:p>
    <w:p w14:paraId="4EB659AC">
      <w:pPr>
        <w:pStyle w:val="8"/>
        <w:ind w:right="718"/>
      </w:pPr>
      <w:r>
        <w:rPr>
          <w:rFonts w:ascii="Verdana" w:hAnsi="Verdana"/>
        </w:rPr>
        <w:t>−</w:t>
      </w: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7C6C0862">
      <w:pPr>
        <w:pStyle w:val="8"/>
        <w:spacing w:before="2" w:line="237" w:lineRule="auto"/>
        <w:ind w:right="712"/>
      </w:pPr>
      <w:r>
        <w:rPr>
          <w:rFonts w:ascii="Verdana" w:hAnsi="Verdana"/>
        </w:rPr>
        <w:t>−</w:t>
      </w:r>
      <w:r>
        <w:t>выбор методов, методик, технологий, оказывающих воспитательное воздействие на личностьв соответствии с воспитательным идеалом, целью и задачами воспитания, целевыми</w:t>
      </w:r>
    </w:p>
    <w:p w14:paraId="2B7366ED">
      <w:pPr>
        <w:pStyle w:val="8"/>
        <w:spacing w:before="65"/>
        <w:ind w:left="0" w:right="716" w:firstLine="0"/>
      </w:pPr>
      <w:r>
        <w:t xml:space="preserve">- ориентирами результатов воспитания; реализацию приоритета воспитания в учебной </w:t>
      </w:r>
      <w:r>
        <w:rPr>
          <w:spacing w:val="-2"/>
        </w:rPr>
        <w:t>деятельности;</w:t>
      </w:r>
    </w:p>
    <w:p w14:paraId="4C052D78">
      <w:pPr>
        <w:pStyle w:val="8"/>
        <w:spacing w:before="3"/>
        <w:ind w:right="715"/>
      </w:pPr>
      <w:r>
        <w:rPr>
          <w:rFonts w:ascii="Verdana" w:hAnsi="Verdana"/>
        </w:rPr>
        <w:t>−</w:t>
      </w: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34E6A04D">
      <w:pPr>
        <w:pStyle w:val="8"/>
        <w:ind w:right="706"/>
      </w:pPr>
      <w:r>
        <w:rPr>
          <w:rFonts w:ascii="Verdana" w:hAnsi="Verdana"/>
        </w:rPr>
        <w:t xml:space="preserve">− </w:t>
      </w:r>
      <w: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w:t>
      </w:r>
      <w:r>
        <w:rPr>
          <w:spacing w:val="-2"/>
        </w:rPr>
        <w:t>мышления;</w:t>
      </w:r>
    </w:p>
    <w:p w14:paraId="2BB8871F">
      <w:pPr>
        <w:pStyle w:val="8"/>
        <w:ind w:right="715"/>
      </w:pPr>
      <w:r>
        <w:rPr>
          <w:rFonts w:ascii="Verdana" w:hAnsi="Verdana"/>
        </w:rPr>
        <w:t xml:space="preserve">− </w:t>
      </w:r>
      <w:r>
        <w:t>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w:t>
      </w:r>
    </w:p>
    <w:p w14:paraId="4569C216">
      <w:pPr>
        <w:pStyle w:val="8"/>
        <w:ind w:right="713"/>
      </w:pPr>
      <w:r>
        <w:rPr>
          <w:rFonts w:ascii="Verdana" w:hAnsi="Verdana"/>
        </w:rPr>
        <w:t xml:space="preserve">− </w:t>
      </w:r>
      <w: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4E6006BE">
      <w:pPr>
        <w:pStyle w:val="8"/>
        <w:spacing w:before="65"/>
        <w:ind w:left="0" w:right="716" w:firstLine="0"/>
      </w:pPr>
      <w:r>
        <w:t xml:space="preserve">              --ориентирами результатов воспитания; реализацию приоритета воспитания в учебной </w:t>
      </w:r>
      <w:r>
        <w:rPr>
          <w:spacing w:val="-2"/>
        </w:rPr>
        <w:t>деятельности;</w:t>
      </w:r>
    </w:p>
    <w:p w14:paraId="73DCBEFC">
      <w:pPr>
        <w:pStyle w:val="8"/>
        <w:spacing w:before="3"/>
        <w:ind w:right="715"/>
      </w:pPr>
      <w:r>
        <w:rPr>
          <w:rFonts w:ascii="Verdana" w:hAnsi="Verdana"/>
        </w:rPr>
        <w:t>−</w:t>
      </w: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32BDFF72">
      <w:pPr>
        <w:pStyle w:val="8"/>
        <w:ind w:right="706"/>
      </w:pPr>
      <w:r>
        <w:rPr>
          <w:rFonts w:ascii="Verdana" w:hAnsi="Verdana"/>
        </w:rPr>
        <w:t xml:space="preserve">− </w:t>
      </w:r>
      <w: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w:t>
      </w:r>
      <w:r>
        <w:rPr>
          <w:spacing w:val="-2"/>
        </w:rPr>
        <w:t>мышления;</w:t>
      </w:r>
    </w:p>
    <w:p w14:paraId="07F6A0D0">
      <w:pPr>
        <w:sectPr>
          <w:pgSz w:w="11910" w:h="16840"/>
          <w:pgMar w:top="740" w:right="140" w:bottom="1240" w:left="920" w:header="0" w:footer="982" w:gutter="0"/>
          <w:cols w:space="720" w:num="1"/>
        </w:sectPr>
      </w:pPr>
    </w:p>
    <w:p w14:paraId="4B014C0D">
      <w:pPr>
        <w:pStyle w:val="8"/>
        <w:ind w:right="706"/>
      </w:pPr>
      <w:bookmarkStart w:id="0" w:name="_Hlk190686008"/>
    </w:p>
    <w:bookmarkEnd w:id="0"/>
    <w:p w14:paraId="315DEF55">
      <w:pPr>
        <w:pStyle w:val="8"/>
        <w:ind w:right="715"/>
      </w:pPr>
      <w:r>
        <w:rPr>
          <w:rFonts w:ascii="Verdana" w:hAnsi="Verdana"/>
        </w:rPr>
        <w:t xml:space="preserve">− </w:t>
      </w:r>
      <w:r>
        <w:t>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w:t>
      </w:r>
    </w:p>
    <w:p w14:paraId="571A9D13">
      <w:pPr>
        <w:pStyle w:val="8"/>
        <w:ind w:right="713"/>
      </w:pPr>
      <w:r>
        <w:rPr>
          <w:rFonts w:ascii="Verdana" w:hAnsi="Verdana"/>
        </w:rPr>
        <w:t xml:space="preserve">− </w:t>
      </w:r>
      <w: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75F05688">
      <w:pPr>
        <w:pStyle w:val="4"/>
        <w:spacing w:before="6"/>
        <w:ind w:left="4037"/>
      </w:pPr>
      <w:r>
        <w:t xml:space="preserve">Внеурочная </w:t>
      </w:r>
      <w:r>
        <w:rPr>
          <w:spacing w:val="-2"/>
        </w:rPr>
        <w:t>деятельность</w:t>
      </w:r>
    </w:p>
    <w:p w14:paraId="0EF31212">
      <w:pPr>
        <w:pStyle w:val="8"/>
        <w:ind w:right="709"/>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обучающимися курсов, занятий в рамках внеурочной деятельности, реализуемые в общеобразовательной организации:</w:t>
      </w:r>
    </w:p>
    <w:p w14:paraId="177A5406">
      <w:pPr>
        <w:pStyle w:val="8"/>
        <w:ind w:right="707"/>
      </w:pPr>
      <w:r>
        <w:rPr>
          <w:rFonts w:ascii="Verdana" w:hAnsi="Verdana"/>
        </w:rPr>
        <w:t xml:space="preserve">− </w:t>
      </w:r>
      <w:r>
        <w:t>курсы, занятия исторического просвещения, патриотической, гражданско- патриотической, военно-патриотической, краеведческой, историко-культурной направленности (Регионоведение, Растим патриотов, История России;</w:t>
      </w:r>
    </w:p>
    <w:p w14:paraId="274AFF51">
      <w:pPr>
        <w:pStyle w:val="8"/>
        <w:ind w:right="707"/>
      </w:pPr>
      <w:r>
        <w:rPr>
          <w:rFonts w:ascii="Verdana" w:hAnsi="Verdana"/>
        </w:rPr>
        <w:t>−</w:t>
      </w:r>
      <w:r>
        <w:t>курсы, занятия духовно-нравственной направленности по религиозным культурам народов России, основам духовно-нравственной культуры народов России;</w:t>
      </w:r>
    </w:p>
    <w:p w14:paraId="1D888440">
      <w:pPr>
        <w:pStyle w:val="8"/>
        <w:spacing w:before="2"/>
        <w:ind w:right="707"/>
      </w:pPr>
      <w:r>
        <w:rPr>
          <w:rFonts w:ascii="Verdana" w:hAnsi="Verdana"/>
        </w:rPr>
        <w:t xml:space="preserve">− </w:t>
      </w:r>
      <w:r>
        <w:t>курсы, занятия познавательной, научной, исследовательской, просветительской направленности (По ступенькам финансовой грамотности, Страна математики, Финансовая грамотность, Занимательная математика, Тайны родного языка);</w:t>
      </w:r>
    </w:p>
    <w:p w14:paraId="5070BAB3">
      <w:pPr>
        <w:pStyle w:val="8"/>
        <w:tabs>
          <w:tab w:val="left" w:pos="1206"/>
        </w:tabs>
        <w:spacing w:before="2" w:line="237" w:lineRule="auto"/>
        <w:ind w:right="714"/>
        <w:jc w:val="left"/>
      </w:pPr>
      <w:r>
        <w:rPr>
          <w:rFonts w:ascii="Verdana" w:hAnsi="Verdana"/>
          <w:spacing w:val="-10"/>
        </w:rPr>
        <w:t>−</w:t>
      </w:r>
      <w:r>
        <w:rPr>
          <w:rFonts w:ascii="Verdana" w:hAnsi="Verdana"/>
        </w:rPr>
        <w:tab/>
      </w:r>
      <w:r>
        <w:t>курсы, занятия в области искусств, художественного творчества разных видов и жанров (Театр в школе);</w:t>
      </w:r>
    </w:p>
    <w:p w14:paraId="34CE05CF">
      <w:pPr>
        <w:pStyle w:val="8"/>
        <w:tabs>
          <w:tab w:val="left" w:pos="1206"/>
        </w:tabs>
        <w:spacing w:before="6" w:line="237" w:lineRule="auto"/>
        <w:ind w:right="714"/>
        <w:jc w:val="left"/>
      </w:pPr>
      <w:r>
        <w:rPr>
          <w:rFonts w:ascii="Verdana" w:hAnsi="Verdana"/>
          <w:spacing w:val="-10"/>
        </w:rPr>
        <w:t>−</w:t>
      </w:r>
      <w:r>
        <w:rPr>
          <w:rFonts w:ascii="Verdana" w:hAnsi="Verdana"/>
        </w:rPr>
        <w:tab/>
      </w:r>
      <w:r>
        <w:t>курсы, занятия оздоровительной и спортивной направленности(Общая физическая подготовка, Дружи со спортом, Строевая подготовка).</w:t>
      </w:r>
    </w:p>
    <w:p w14:paraId="18F91558">
      <w:pPr>
        <w:pStyle w:val="4"/>
        <w:spacing w:before="5"/>
        <w:ind w:left="4269"/>
        <w:jc w:val="left"/>
      </w:pPr>
      <w:r>
        <w:t xml:space="preserve">Классное </w:t>
      </w:r>
      <w:r>
        <w:rPr>
          <w:spacing w:val="-2"/>
        </w:rPr>
        <w:t>руководство</w:t>
      </w:r>
    </w:p>
    <w:p w14:paraId="09A7A3C3">
      <w:pPr>
        <w:pStyle w:val="8"/>
        <w:ind w:right="709"/>
      </w:pPr>
      <w:r>
        <w:t>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14:paraId="395789B0">
      <w:pPr>
        <w:pStyle w:val="8"/>
        <w:spacing w:before="3" w:line="237" w:lineRule="auto"/>
        <w:ind w:right="714"/>
      </w:pPr>
      <w:r>
        <w:rPr>
          <w:rFonts w:ascii="Verdana" w:hAnsi="Verdana"/>
        </w:rPr>
        <w:t>−</w:t>
      </w:r>
      <w:r>
        <w:t xml:space="preserve">планирование и проведение классных часов целевой воспитательной, тематической </w:t>
      </w:r>
      <w:r>
        <w:rPr>
          <w:spacing w:val="-2"/>
        </w:rPr>
        <w:t>направленности;</w:t>
      </w:r>
    </w:p>
    <w:p w14:paraId="16067276">
      <w:pPr>
        <w:spacing w:line="237" w:lineRule="auto"/>
      </w:pPr>
    </w:p>
    <w:p w14:paraId="25D3D572">
      <w:pPr>
        <w:pStyle w:val="8"/>
        <w:spacing w:before="90" w:line="237" w:lineRule="auto"/>
        <w:ind w:right="716"/>
      </w:pPr>
      <w:r>
        <w:tab/>
      </w:r>
      <w:r>
        <w:rPr>
          <w:rFonts w:ascii="Verdana" w:hAnsi="Verdana"/>
        </w:rPr>
        <w:t>−</w:t>
      </w:r>
      <w:r>
        <w:t>инициирование и поддержку участия класса в общешкольных делах, мероприятиях, оказание необходимой помощи обучающимся в их подготовке, проведении и анализе;</w:t>
      </w:r>
    </w:p>
    <w:p w14:paraId="6CC9E5FB">
      <w:pPr>
        <w:pStyle w:val="8"/>
        <w:spacing w:before="3"/>
        <w:ind w:right="714"/>
      </w:pPr>
      <w:r>
        <w:rPr>
          <w:rFonts w:ascii="Verdana" w:hAnsi="Verdana"/>
        </w:rPr>
        <w:t xml:space="preserve">− </w:t>
      </w: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2F18A303">
      <w:pPr>
        <w:pStyle w:val="8"/>
        <w:ind w:right="717"/>
      </w:pPr>
      <w:r>
        <w:rPr>
          <w:rFonts w:ascii="Verdana" w:hAnsi="Verdana"/>
        </w:rPr>
        <w:t xml:space="preserve">− </w:t>
      </w:r>
      <w:r>
        <w:t>сплочение коллектива класса через игры и тренинги на командное образование, внеучебные и внешкольные мероприятия, походы, экскурсии, празднования дней рождения обучающихся, классные вечера;</w:t>
      </w:r>
    </w:p>
    <w:p w14:paraId="752BBE24">
      <w:pPr>
        <w:pStyle w:val="8"/>
        <w:spacing w:before="2" w:line="237" w:lineRule="auto"/>
        <w:ind w:right="712"/>
      </w:pPr>
      <w:r>
        <w:rPr>
          <w:rFonts w:ascii="Verdana" w:hAnsi="Verdana"/>
        </w:rPr>
        <w:t>−</w:t>
      </w:r>
      <w:r>
        <w:t>выработку совместно с обучающимися правил поведения класса, участие в выработке таких правил поведения в общеобразовательной организации;</w:t>
      </w:r>
    </w:p>
    <w:p w14:paraId="6747094F">
      <w:pPr>
        <w:pStyle w:val="8"/>
        <w:spacing w:before="3"/>
        <w:ind w:right="712"/>
      </w:pPr>
      <w:r>
        <w:rPr>
          <w:rFonts w:ascii="Verdana" w:hAnsi="Verdana"/>
        </w:rPr>
        <w:t>−</w:t>
      </w:r>
      <w: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w:t>
      </w:r>
    </w:p>
    <w:p w14:paraId="39941FCB">
      <w:pPr>
        <w:pStyle w:val="8"/>
        <w:ind w:right="707"/>
      </w:pPr>
      <w:r>
        <w:rPr>
          <w:rFonts w:ascii="Verdana" w:hAnsi="Verdana"/>
        </w:rPr>
        <w:t>−</w:t>
      </w:r>
      <w: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2C01EF90">
      <w:pPr>
        <w:sectPr>
          <w:pgSz w:w="11910" w:h="16840"/>
          <w:pgMar w:top="760" w:right="140" w:bottom="1240" w:left="920" w:header="0" w:footer="982" w:gutter="0"/>
          <w:cols w:space="720" w:num="1"/>
        </w:sectPr>
      </w:pPr>
    </w:p>
    <w:p w14:paraId="1C3117FE">
      <w:pPr>
        <w:pStyle w:val="8"/>
        <w:ind w:left="0" w:right="707" w:firstLine="0"/>
      </w:pPr>
    </w:p>
    <w:p w14:paraId="390F80E4">
      <w:pPr>
        <w:pStyle w:val="8"/>
        <w:ind w:right="713"/>
      </w:pPr>
      <w:r>
        <w:rPr>
          <w:rFonts w:ascii="Verdana" w:hAnsi="Verdana"/>
        </w:rPr>
        <w:t>−</w:t>
      </w: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25A0F7CA">
      <w:pPr>
        <w:pStyle w:val="8"/>
        <w:spacing w:before="1"/>
        <w:ind w:right="709"/>
      </w:pPr>
      <w:r>
        <w:rPr>
          <w:rFonts w:ascii="Verdana" w:hAnsi="Verdana"/>
        </w:rPr>
        <w:t xml:space="preserve">− </w:t>
      </w: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14:paraId="6FFA7125">
      <w:pPr>
        <w:pStyle w:val="8"/>
        <w:ind w:right="710"/>
      </w:pPr>
      <w:r>
        <w:rPr>
          <w:rFonts w:ascii="Verdana" w:hAnsi="Verdana"/>
        </w:rPr>
        <w:t>−</w:t>
      </w:r>
      <w:r>
        <w:t xml:space="preserve">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w:t>
      </w:r>
      <w:r>
        <w:rPr>
          <w:spacing w:val="-2"/>
        </w:rPr>
        <w:t>класса;</w:t>
      </w:r>
    </w:p>
    <w:p w14:paraId="561F9956">
      <w:pPr>
        <w:pStyle w:val="8"/>
        <w:ind w:right="705"/>
      </w:pPr>
      <w:r>
        <w:rPr>
          <w:rFonts w:ascii="Verdana" w:hAnsi="Verdana"/>
        </w:rPr>
        <w:t xml:space="preserve">− </w:t>
      </w: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вцелом, помощь родителям и иным членам семьи в отношениях с учителями, администрацией;</w:t>
      </w:r>
    </w:p>
    <w:p w14:paraId="01A2C6DF">
      <w:pPr>
        <w:pStyle w:val="8"/>
        <w:spacing w:before="2" w:line="237" w:lineRule="auto"/>
        <w:ind w:right="708"/>
      </w:pPr>
      <w:r>
        <w:rPr>
          <w:rFonts w:ascii="Verdana" w:hAnsi="Verdana"/>
        </w:rPr>
        <w:t>−</w:t>
      </w: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45EAD1E8">
      <w:pPr>
        <w:pStyle w:val="8"/>
        <w:spacing w:before="3"/>
        <w:ind w:right="713"/>
      </w:pPr>
      <w:r>
        <w:rPr>
          <w:rFonts w:ascii="Verdana" w:hAnsi="Verdana"/>
        </w:rPr>
        <w:t>−</w:t>
      </w:r>
      <w: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w:t>
      </w:r>
      <w:r>
        <w:rPr>
          <w:spacing w:val="-2"/>
        </w:rPr>
        <w:t>организации;</w:t>
      </w:r>
    </w:p>
    <w:p w14:paraId="29B520CC">
      <w:pPr>
        <w:pStyle w:val="8"/>
        <w:ind w:left="779" w:firstLine="0"/>
      </w:pPr>
      <w:r>
        <w:rPr>
          <w:rFonts w:ascii="Verdana" w:hAnsi="Verdana"/>
        </w:rPr>
        <w:t>−</w:t>
      </w:r>
      <w:r>
        <w:t>проведение в классе праздников, конкурсов, соревнований ит.</w:t>
      </w:r>
      <w:r>
        <w:rPr>
          <w:spacing w:val="-5"/>
        </w:rPr>
        <w:t>п.</w:t>
      </w:r>
    </w:p>
    <w:p w14:paraId="175D3D14">
      <w:pPr>
        <w:pStyle w:val="4"/>
        <w:spacing w:before="5"/>
        <w:ind w:left="4099"/>
      </w:pPr>
      <w:r>
        <w:t>Основные школьные</w:t>
      </w:r>
      <w:r>
        <w:rPr>
          <w:spacing w:val="-4"/>
        </w:rPr>
        <w:t xml:space="preserve"> дела</w:t>
      </w:r>
    </w:p>
    <w:p w14:paraId="482F1759">
      <w:pPr>
        <w:pStyle w:val="8"/>
        <w:spacing w:line="274" w:lineRule="exact"/>
        <w:ind w:left="779" w:firstLine="0"/>
      </w:pPr>
      <w:r>
        <w:t xml:space="preserve">Реализация воспитательного потенциала основных школьных дел </w:t>
      </w:r>
      <w:r>
        <w:rPr>
          <w:spacing w:val="-2"/>
        </w:rPr>
        <w:t>предусматривает:</w:t>
      </w:r>
    </w:p>
    <w:p w14:paraId="07E440C5">
      <w:pPr>
        <w:pStyle w:val="8"/>
        <w:spacing w:before="2"/>
        <w:ind w:right="715"/>
      </w:pPr>
      <w:r>
        <w:rPr>
          <w:rFonts w:ascii="Verdana" w:hAnsi="Verdana"/>
        </w:rPr>
        <w:t>−</w:t>
      </w:r>
      <w: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14:paraId="22BA185C">
      <w:pPr>
        <w:pStyle w:val="8"/>
        <w:spacing w:line="293" w:lineRule="exact"/>
        <w:ind w:left="779" w:firstLine="0"/>
      </w:pPr>
      <w:r>
        <w:rPr>
          <w:rFonts w:ascii="Verdana" w:hAnsi="Verdana"/>
        </w:rPr>
        <w:t>−</w:t>
      </w:r>
      <w:r>
        <w:t>участиевовсероссийскихакциях,посвящённыхзначимымсобытиямвРоссии,</w:t>
      </w:r>
      <w:r>
        <w:rPr>
          <w:spacing w:val="-2"/>
        </w:rPr>
        <w:t>мире;</w:t>
      </w:r>
    </w:p>
    <w:p w14:paraId="58B3467E">
      <w:pPr>
        <w:pStyle w:val="8"/>
        <w:ind w:right="710"/>
      </w:pPr>
      <w:r>
        <w:rPr>
          <w:rFonts w:ascii="Verdana" w:hAnsi="Verdana"/>
        </w:rPr>
        <w:t>−</w:t>
      </w: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14:paraId="27A7939B">
      <w:pPr>
        <w:pStyle w:val="8"/>
        <w:ind w:right="713"/>
      </w:pPr>
      <w:r>
        <w:rPr>
          <w:rFonts w:ascii="Verdana" w:hAnsi="Verdana"/>
        </w:rPr>
        <w:t>−</w:t>
      </w:r>
      <w:r>
        <w:t xml:space="preserve">церемонии награждения(по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w:t>
      </w:r>
      <w:r>
        <w:rPr>
          <w:spacing w:val="-2"/>
        </w:rPr>
        <w:t>местности;</w:t>
      </w:r>
    </w:p>
    <w:p w14:paraId="296BEE85">
      <w:pPr>
        <w:pStyle w:val="8"/>
        <w:spacing w:before="87"/>
        <w:ind w:right="714"/>
      </w:pPr>
      <w:r>
        <w:tab/>
      </w:r>
      <w:r>
        <w:rPr>
          <w:rFonts w:ascii="Verdana" w:hAnsi="Verdana"/>
        </w:rPr>
        <w:t xml:space="preserve">− </w:t>
      </w:r>
      <w:r>
        <w:t>социальные проекты в общеобразовательной организации ,совместно разрабатываемые и реализуемые обучающимися и педагогами, комплексы дел благотворительной, экологической, патриотической, трудовой и др. направленности;</w:t>
      </w:r>
    </w:p>
    <w:p w14:paraId="246F247F">
      <w:pPr>
        <w:pStyle w:val="8"/>
        <w:ind w:right="711"/>
      </w:pPr>
      <w:r>
        <w:rPr>
          <w:rFonts w:ascii="Verdana" w:hAnsi="Verdana"/>
        </w:rPr>
        <w:t>−</w:t>
      </w:r>
      <w: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14:paraId="16801F3E">
      <w:pPr>
        <w:pStyle w:val="8"/>
        <w:ind w:right="707"/>
      </w:pPr>
      <w:r>
        <w:rPr>
          <w:rFonts w:ascii="Verdana" w:hAnsi="Verdana"/>
        </w:rPr>
        <w:t xml:space="preserve">− </w:t>
      </w:r>
      <w:r>
        <w:t>разновозрастные сборы, многодневные выездные события, включающие в себя комплекс коллективных творческих дел гражданской, патриотической, историко- краеведческой, экологической, трудовой, спортивно-оздоровительной и др. направленности;</w:t>
      </w:r>
    </w:p>
    <w:p w14:paraId="5F1F045F">
      <w:pPr>
        <w:pStyle w:val="8"/>
        <w:ind w:right="713"/>
      </w:pPr>
      <w:r>
        <w:rPr>
          <w:rFonts w:ascii="Verdana" w:hAnsi="Verdana"/>
        </w:rPr>
        <w:t>−</w:t>
      </w: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ивстречу гостей и т. д.), помощь обучающимся в освоении навыков подготовки, проведения, анализа общешкольных дел;</w:t>
      </w:r>
    </w:p>
    <w:p w14:paraId="08A3E4B6">
      <w:pPr>
        <w:pStyle w:val="8"/>
        <w:ind w:right="714"/>
      </w:pPr>
      <w:r>
        <w:rPr>
          <w:rFonts w:ascii="Verdana" w:hAnsi="Verdana"/>
        </w:rPr>
        <w:t>−</w:t>
      </w: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14:paraId="4BB88C46">
      <w:pPr>
        <w:tabs>
          <w:tab w:val="left" w:pos="900"/>
        </w:tabs>
      </w:pPr>
    </w:p>
    <w:p w14:paraId="6B2B2623"/>
    <w:p w14:paraId="40699350">
      <w:pPr>
        <w:sectPr>
          <w:pgSz w:w="11910" w:h="16840"/>
          <w:pgMar w:top="740" w:right="140" w:bottom="1240" w:left="920" w:header="0" w:footer="982" w:gutter="0"/>
          <w:cols w:space="720" w:num="1"/>
        </w:sectPr>
      </w:pPr>
    </w:p>
    <w:p w14:paraId="5551E27F">
      <w:pPr>
        <w:pStyle w:val="4"/>
        <w:ind w:left="3955"/>
      </w:pPr>
      <w:r>
        <w:t xml:space="preserve">Внешкольные </w:t>
      </w:r>
      <w:r>
        <w:rPr>
          <w:spacing w:val="-2"/>
        </w:rPr>
        <w:t>мероприятия</w:t>
      </w:r>
    </w:p>
    <w:p w14:paraId="0F899DEF">
      <w:pPr>
        <w:pStyle w:val="8"/>
        <w:spacing w:line="274" w:lineRule="exact"/>
        <w:ind w:left="779" w:firstLine="0"/>
      </w:pPr>
      <w:r>
        <w:t xml:space="preserve">Реализация воспитательного потенциала внешкольных мероприятий </w:t>
      </w:r>
      <w:r>
        <w:rPr>
          <w:spacing w:val="-2"/>
        </w:rPr>
        <w:t>предусматривает:</w:t>
      </w:r>
    </w:p>
    <w:p w14:paraId="607C653D">
      <w:pPr>
        <w:pStyle w:val="8"/>
        <w:spacing w:before="2"/>
        <w:ind w:right="710"/>
      </w:pPr>
      <w:r>
        <w:rPr>
          <w:rFonts w:ascii="Verdana" w:hAnsi="Verdana"/>
        </w:rPr>
        <w:t xml:space="preserve">− </w:t>
      </w:r>
      <w:r>
        <w:t>общие внешкольные мероприятия, в том числе организуемые совместно с социальными партнёрами общеобразовательной организации (участие во Всероссийских акциях «Бессмертный полк», «Георгиевская лента», «Окна Победы», участие в митингах, посвященных памяти воинов-интернационалистов, погибших гафурийцев в локальных войнах, Дню неизвестного солдата, Дню России, Дню флага РФ, Дню республики Башкортостан и др.,);</w:t>
      </w:r>
    </w:p>
    <w:p w14:paraId="15314D72">
      <w:pPr>
        <w:pStyle w:val="8"/>
        <w:ind w:right="709"/>
      </w:pPr>
      <w:r>
        <w:rPr>
          <w:rFonts w:ascii="Verdana" w:hAnsi="Verdana"/>
        </w:rPr>
        <w:t xml:space="preserve">− </w:t>
      </w:r>
      <w: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 (участие во Всероссийской олимпиаде школьников, в Республиканской олимпиаде школьников на кубок им. Ю.А. Гагарина и др.);</w:t>
      </w:r>
    </w:p>
    <w:p w14:paraId="277BE74C">
      <w:pPr>
        <w:pStyle w:val="8"/>
        <w:spacing w:before="3"/>
        <w:ind w:right="709"/>
      </w:pPr>
      <w:r>
        <w:rPr>
          <w:rFonts w:ascii="Verdana" w:hAnsi="Verdana"/>
        </w:rPr>
        <w:t xml:space="preserve">− </w:t>
      </w:r>
      <w: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(посещение районного кинотеатра «Кугуш», районных предприятий в рамках профориентации, экскурсии в КФХ «Великолепный страус», курорт «Красноусольск» и т.д.);</w:t>
      </w:r>
    </w:p>
    <w:p w14:paraId="449A87EE">
      <w:pPr>
        <w:pStyle w:val="8"/>
        <w:ind w:right="707"/>
      </w:pPr>
      <w:r>
        <w:rPr>
          <w:rFonts w:ascii="Verdana" w:hAnsi="Verdana"/>
        </w:rPr>
        <w:t>−</w:t>
      </w:r>
      <w:r>
        <w:t>литературные, исторические, экологические и другие походы, экскурсии,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(районный Литературный час, походы в районный краеведческий музей, в музей при ОМВД РФ по Гафурийскому району)</w:t>
      </w:r>
    </w:p>
    <w:p w14:paraId="439D5227">
      <w:pPr>
        <w:pStyle w:val="8"/>
        <w:ind w:right="708"/>
      </w:pPr>
      <w:r>
        <w:rPr>
          <w:rFonts w:ascii="Verdana" w:hAnsi="Verdana"/>
        </w:rPr>
        <w:t>−</w:t>
      </w: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комфорта(Республиканская военно-спортивная игра</w:t>
      </w:r>
    </w:p>
    <w:p w14:paraId="7EC82959">
      <w:pPr>
        <w:pStyle w:val="8"/>
        <w:ind w:right="706" w:firstLine="0"/>
      </w:pPr>
      <w:r>
        <w:t>«Зарница», общешкольные летние экскурсии и походы, организация пришкольного летнего оздоровительного лагеря и</w:t>
      </w:r>
      <w:r>
        <w:rPr>
          <w:spacing w:val="-2"/>
        </w:rPr>
        <w:t>др.).</w:t>
      </w:r>
    </w:p>
    <w:p w14:paraId="11279F35"/>
    <w:p w14:paraId="6ACF0014">
      <w:pPr>
        <w:pStyle w:val="4"/>
        <w:spacing w:before="70"/>
        <w:ind w:left="2733"/>
      </w:pPr>
      <w:r>
        <w:tab/>
      </w:r>
      <w:r>
        <w:t xml:space="preserve">Организация предметно-пространственной </w:t>
      </w:r>
      <w:r>
        <w:rPr>
          <w:spacing w:val="-2"/>
        </w:rPr>
        <w:t>среды</w:t>
      </w:r>
    </w:p>
    <w:p w14:paraId="41E97923">
      <w:pPr>
        <w:pStyle w:val="8"/>
        <w:ind w:right="709"/>
      </w:pPr>
      <w: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w:t>
      </w:r>
      <w:r>
        <w:rPr>
          <w:spacing w:val="-2"/>
        </w:rPr>
        <w:t>процессе:</w:t>
      </w:r>
    </w:p>
    <w:p w14:paraId="694DBBC6">
      <w:pPr>
        <w:pStyle w:val="8"/>
        <w:ind w:right="717"/>
      </w:pPr>
      <w:r>
        <w:rPr>
          <w:rFonts w:ascii="Verdana" w:hAnsi="Verdana"/>
        </w:rPr>
        <w:t>−</w:t>
      </w:r>
      <w:r>
        <w:t>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w:t>
      </w:r>
    </w:p>
    <w:p w14:paraId="59FA7564">
      <w:pPr>
        <w:pStyle w:val="8"/>
        <w:spacing w:before="2" w:line="237" w:lineRule="auto"/>
        <w:ind w:right="709"/>
      </w:pPr>
      <w:r>
        <w:rPr>
          <w:rFonts w:ascii="Verdana" w:hAnsi="Verdana"/>
        </w:rPr>
        <w:t>−</w:t>
      </w:r>
      <w:r>
        <w:t>организацию и проведение церемоний поднятия (выноса) государственного флага Российской Федерации;</w:t>
      </w:r>
    </w:p>
    <w:p w14:paraId="2E67E59F">
      <w:pPr>
        <w:pStyle w:val="8"/>
        <w:spacing w:before="3"/>
        <w:ind w:right="709"/>
      </w:pPr>
      <w:r>
        <w:rPr>
          <w:rFonts w:ascii="Verdana" w:hAnsi="Verdana"/>
        </w:rPr>
        <w:t xml:space="preserve">− </w:t>
      </w:r>
      <w:r>
        <w:t>размещение карт России, Республики Башкортостан, портретов выдающихся государственных деятелей России, деятелей культуры, науки, искусства, военных, героев и защитников Отечества;</w:t>
      </w:r>
    </w:p>
    <w:p w14:paraId="33F0014E">
      <w:pPr>
        <w:pStyle w:val="8"/>
        <w:ind w:right="709"/>
      </w:pPr>
      <w:r>
        <w:rPr>
          <w:rFonts w:ascii="Verdana" w:hAnsi="Verdana"/>
        </w:rPr>
        <w:t xml:space="preserve">− </w:t>
      </w:r>
      <w:r>
        <w:t>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053B4874">
      <w:pPr>
        <w:tabs>
          <w:tab w:val="left" w:pos="2850"/>
        </w:tabs>
      </w:pPr>
    </w:p>
    <w:p w14:paraId="1A972AB2"/>
    <w:p w14:paraId="52EF9437">
      <w:pPr>
        <w:sectPr>
          <w:pgSz w:w="11910" w:h="16840"/>
          <w:pgMar w:top="740" w:right="140" w:bottom="1240" w:left="920" w:header="0" w:footer="982" w:gutter="0"/>
          <w:cols w:space="720" w:num="1"/>
        </w:sectPr>
      </w:pPr>
    </w:p>
    <w:p w14:paraId="16E3B826">
      <w:pPr>
        <w:pStyle w:val="8"/>
        <w:spacing w:line="292" w:lineRule="exact"/>
        <w:ind w:left="779" w:firstLine="0"/>
      </w:pPr>
      <w:r>
        <w:rPr>
          <w:rFonts w:ascii="Verdana" w:hAnsi="Verdana"/>
        </w:rPr>
        <w:t>−</w:t>
      </w:r>
      <w:r>
        <w:t xml:space="preserve">разработку, оформление, поддержание, использование в воспитательном </w:t>
      </w:r>
      <w:r>
        <w:rPr>
          <w:spacing w:val="-2"/>
        </w:rPr>
        <w:t>процессе</w:t>
      </w:r>
    </w:p>
    <w:p w14:paraId="4FBEEC88">
      <w:pPr>
        <w:pStyle w:val="8"/>
        <w:ind w:right="712" w:firstLine="0"/>
      </w:pPr>
      <w:r>
        <w:t>«мест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в общеобразовательной организации;</w:t>
      </w:r>
    </w:p>
    <w:p w14:paraId="067A225F">
      <w:pPr>
        <w:pStyle w:val="8"/>
        <w:spacing w:before="1"/>
        <w:ind w:right="710"/>
      </w:pPr>
      <w:r>
        <w:rPr>
          <w:rFonts w:ascii="Verdana" w:hAnsi="Verdana"/>
        </w:rPr>
        <w:t>−</w:t>
      </w:r>
      <w:r>
        <w:t>оформление и обновление «мест новостей», стендов в помещениях, содержащих в доступной, привлекательной форме новостную информацию позитивного гражданско-патриотического, духовно-нравственного содержания, фото отчёты об интересных событиях, поздравления педагогов и обучающихся и т. п.;</w:t>
      </w:r>
    </w:p>
    <w:p w14:paraId="40F1744D">
      <w:pPr>
        <w:pStyle w:val="8"/>
        <w:ind w:right="713"/>
      </w:pPr>
      <w:r>
        <w:rPr>
          <w:rFonts w:ascii="Verdana" w:hAnsi="Verdana"/>
        </w:rPr>
        <w:t>−</w:t>
      </w:r>
      <w:r>
        <w:t>разработку и популяризацию символики общеобразовательной организации(эмблема, флаг, логотип, элементы костюма обучающихся и т. п.), используемой как повседневно, так и в торжественные моменты;</w:t>
      </w:r>
    </w:p>
    <w:p w14:paraId="56C41635">
      <w:pPr>
        <w:pStyle w:val="8"/>
        <w:spacing w:before="2"/>
        <w:ind w:right="714"/>
      </w:pPr>
      <w:r>
        <w:rPr>
          <w:rFonts w:ascii="Verdana" w:hAnsi="Verdana"/>
        </w:rPr>
        <w:t xml:space="preserve">− </w:t>
      </w: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776E2156">
      <w:pPr>
        <w:pStyle w:val="8"/>
        <w:ind w:right="711"/>
      </w:pPr>
      <w:r>
        <w:rPr>
          <w:rFonts w:ascii="Verdana" w:hAnsi="Verdana"/>
        </w:rPr>
        <w:t xml:space="preserve">− </w:t>
      </w:r>
      <w: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14:paraId="388E1CD4">
      <w:pPr>
        <w:pStyle w:val="8"/>
        <w:spacing w:before="2" w:line="237" w:lineRule="auto"/>
        <w:ind w:right="713"/>
      </w:pPr>
      <w:r>
        <w:rPr>
          <w:rFonts w:ascii="Verdana" w:hAnsi="Verdana"/>
        </w:rPr>
        <w:t xml:space="preserve">− </w:t>
      </w:r>
      <w:r>
        <w:t>разработку, оформление, поддержание и использование игровых пространств, спортивных и игровых площадок, зон активного и тихого отдыха;</w:t>
      </w:r>
    </w:p>
    <w:p w14:paraId="26BFE844">
      <w:pPr>
        <w:pStyle w:val="8"/>
        <w:spacing w:before="6" w:line="237" w:lineRule="auto"/>
        <w:ind w:right="713"/>
      </w:pPr>
      <w:r>
        <w:rPr>
          <w:rFonts w:ascii="Verdana" w:hAnsi="Verdana"/>
        </w:rPr>
        <w:t>−</w:t>
      </w:r>
      <w:r>
        <w:t>деятельность классных руководителей вместе с обучающимися, их родителями по благоустройству, оформлению школьных аудиторий, пришкольной территории;</w:t>
      </w:r>
    </w:p>
    <w:p w14:paraId="573EA0B6">
      <w:pPr>
        <w:pStyle w:val="8"/>
        <w:spacing w:before="5" w:line="237" w:lineRule="auto"/>
        <w:ind w:right="713"/>
      </w:pPr>
      <w:r>
        <w:rPr>
          <w:rFonts w:ascii="Verdana" w:hAnsi="Verdana"/>
        </w:rPr>
        <w:t>−</w:t>
      </w: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2879CF8E">
      <w:pPr>
        <w:pStyle w:val="8"/>
        <w:spacing w:before="3"/>
        <w:ind w:right="713"/>
      </w:pPr>
      <w:r>
        <w:rPr>
          <w:rFonts w:ascii="Verdana" w:hAnsi="Verdana"/>
        </w:rPr>
        <w:t xml:space="preserve">− </w:t>
      </w:r>
      <w: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w:t>
      </w:r>
      <w:r>
        <w:rPr>
          <w:spacing w:val="-2"/>
        </w:rPr>
        <w:t>безопасности.</w:t>
      </w:r>
    </w:p>
    <w:p w14:paraId="69FBECEE">
      <w:pPr>
        <w:pStyle w:val="8"/>
        <w:ind w:right="717"/>
      </w:pPr>
      <w:r>
        <w:t>Предметно-пространственная среда строится как максимально доступная для обучающихся с особыми образовательными потребностями.</w:t>
      </w:r>
    </w:p>
    <w:p w14:paraId="7909980E">
      <w:pPr>
        <w:pStyle w:val="4"/>
        <w:ind w:left="2063"/>
      </w:pPr>
      <w:r>
        <w:t xml:space="preserve">Взаимодействие с родителями(законными </w:t>
      </w:r>
      <w:r>
        <w:rPr>
          <w:spacing w:val="-2"/>
        </w:rPr>
        <w:t>представителями)</w:t>
      </w:r>
    </w:p>
    <w:p w14:paraId="28E9F5CC">
      <w:pPr>
        <w:pStyle w:val="8"/>
        <w:ind w:right="714"/>
      </w:pPr>
      <w:r>
        <w:t>Реализация воспитательного потенциала взаимодействия с родителями (законными представителями) обучающихся предусматривает:</w:t>
      </w:r>
    </w:p>
    <w:p w14:paraId="755A735A">
      <w:pPr>
        <w:pStyle w:val="8"/>
        <w:ind w:right="711"/>
      </w:pPr>
      <w:r>
        <w:rPr>
          <w:rFonts w:ascii="Verdana" w:hAnsi="Verdana"/>
        </w:rPr>
        <w:t xml:space="preserve">− </w:t>
      </w:r>
      <w:r>
        <w:t>создание и деятельность в общеобразовательной организации, в классах представительных органов родительского сообщества(родительского комитета</w:t>
      </w:r>
    </w:p>
    <w:p w14:paraId="42DC9F9F"/>
    <w:p w14:paraId="0688254A">
      <w:pPr>
        <w:pStyle w:val="8"/>
        <w:spacing w:before="65"/>
        <w:ind w:right="707" w:firstLine="0"/>
      </w:pPr>
      <w:r>
        <w:tab/>
      </w:r>
      <w:r>
        <w:t xml:space="preserve">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Совете </w:t>
      </w:r>
      <w:r>
        <w:rPr>
          <w:spacing w:val="-2"/>
        </w:rPr>
        <w:t>школы;</w:t>
      </w:r>
    </w:p>
    <w:p w14:paraId="5D41F36F">
      <w:pPr>
        <w:pStyle w:val="8"/>
        <w:spacing w:before="3"/>
        <w:ind w:right="712"/>
      </w:pPr>
      <w:r>
        <w:rPr>
          <w:rFonts w:ascii="Verdana" w:hAnsi="Verdana"/>
        </w:rPr>
        <w:t>−</w:t>
      </w: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2C591693">
      <w:pPr>
        <w:pStyle w:val="8"/>
        <w:spacing w:before="2" w:line="237" w:lineRule="auto"/>
        <w:ind w:right="713"/>
      </w:pPr>
      <w:r>
        <w:rPr>
          <w:rFonts w:ascii="Verdana" w:hAnsi="Verdana"/>
        </w:rPr>
        <w:t>−</w:t>
      </w:r>
      <w:r>
        <w:t>родительские дни, в которые родители (законные представители) могут посещатьуроки и внеурочные занятия (по требованию);</w:t>
      </w:r>
    </w:p>
    <w:p w14:paraId="0B28F1B7">
      <w:pPr>
        <w:pStyle w:val="8"/>
        <w:spacing w:before="3"/>
        <w:ind w:right="707"/>
      </w:pPr>
      <w:r>
        <w:rPr>
          <w:rFonts w:ascii="Verdana" w:hAnsi="Verdana"/>
        </w:rPr>
        <w:t>−</w:t>
      </w:r>
      <w:r>
        <w:t>работу круглых столов, предоставляющих родителям, педагогам и обучающимся площадку для совместного общения, с обсуждением актуальных вопросов воспитания, с приглашением специалистов;</w:t>
      </w:r>
    </w:p>
    <w:p w14:paraId="538FAF16">
      <w:pPr>
        <w:pStyle w:val="8"/>
        <w:ind w:right="710"/>
      </w:pPr>
      <w:r>
        <w:rPr>
          <w:rFonts w:ascii="Verdana" w:hAnsi="Verdana"/>
        </w:rPr>
        <w:t>−</w:t>
      </w:r>
      <w:r>
        <w:t xml:space="preserve">проведение тематических собраний (в том числе по инициативе родителей), накоторых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w:t>
      </w:r>
      <w:r>
        <w:rPr>
          <w:spacing w:val="-2"/>
        </w:rPr>
        <w:t>опытом;</w:t>
      </w:r>
    </w:p>
    <w:p w14:paraId="3FDB3804">
      <w:pPr>
        <w:pStyle w:val="8"/>
        <w:spacing w:before="2" w:line="237" w:lineRule="auto"/>
        <w:ind w:right="714"/>
      </w:pPr>
      <w:r>
        <w:rPr>
          <w:rFonts w:ascii="Verdana" w:hAnsi="Verdana"/>
        </w:rPr>
        <w:t xml:space="preserve">− </w:t>
      </w:r>
      <w:r>
        <w:t>привлечение родителей (законных представителей) к подготовке и проведению классных и общешкольных мероприятий;</w:t>
      </w:r>
    </w:p>
    <w:p w14:paraId="362113E8">
      <w:pPr>
        <w:tabs>
          <w:tab w:val="left" w:pos="1065"/>
        </w:tabs>
      </w:pPr>
    </w:p>
    <w:p w14:paraId="66242C7A"/>
    <w:p w14:paraId="31447780">
      <w:pPr>
        <w:pStyle w:val="8"/>
        <w:spacing w:before="5" w:line="237" w:lineRule="auto"/>
        <w:ind w:left="0" w:right="709" w:firstLine="0"/>
      </w:pPr>
      <w:r>
        <w:tab/>
      </w:r>
      <w:r>
        <w:rPr>
          <w:rFonts w:ascii="Verdana" w:hAnsi="Verdana"/>
        </w:rPr>
        <w:t>−</w:t>
      </w:r>
      <w: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14:paraId="15CB5B4E">
      <w:pPr>
        <w:pStyle w:val="4"/>
        <w:spacing w:before="6"/>
        <w:ind w:left="68"/>
        <w:jc w:val="center"/>
      </w:pPr>
      <w:r>
        <w:rPr>
          <w:spacing w:val="-2"/>
        </w:rPr>
        <w:t>Самоуправление</w:t>
      </w:r>
    </w:p>
    <w:p w14:paraId="0B4D2C8D">
      <w:pPr>
        <w:pStyle w:val="8"/>
        <w:ind w:right="715"/>
      </w:pPr>
      <w:r>
        <w:t>Реализация воспитательного потенциала ученического самоуправления в общеобразовательной организации предусматривает:</w:t>
      </w:r>
    </w:p>
    <w:p w14:paraId="317D74C5">
      <w:pPr>
        <w:pStyle w:val="8"/>
        <w:ind w:right="718"/>
      </w:pPr>
      <w:r>
        <w:rPr>
          <w:rFonts w:ascii="Verdana" w:hAnsi="Verdana"/>
        </w:rPr>
        <w:t xml:space="preserve">− </w:t>
      </w:r>
      <w:r>
        <w:t>организацию и деятельность органов ученического самоуправления (совет обучающихся или др.), избранных обучающимися;</w:t>
      </w:r>
    </w:p>
    <w:p w14:paraId="4E235ADD">
      <w:pPr>
        <w:pStyle w:val="8"/>
        <w:spacing w:before="2"/>
        <w:ind w:right="714"/>
      </w:pPr>
      <w:r>
        <w:rPr>
          <w:rFonts w:ascii="Verdana" w:hAnsi="Verdana"/>
        </w:rPr>
        <w:t>−</w:t>
      </w:r>
      <w:r>
        <w:t>представление органами ученического самоуправления интересов обучающихся в процессе управления общеобразовательной организацией;</w:t>
      </w:r>
    </w:p>
    <w:p w14:paraId="19A52291">
      <w:pPr>
        <w:pStyle w:val="8"/>
        <w:spacing w:before="2" w:line="237" w:lineRule="auto"/>
        <w:ind w:right="718"/>
      </w:pPr>
      <w:r>
        <w:rPr>
          <w:rFonts w:ascii="Verdana" w:hAnsi="Verdana"/>
        </w:rPr>
        <w:t xml:space="preserve">− </w:t>
      </w:r>
      <w:r>
        <w:t xml:space="preserve">защиту органами ученического самоуправления законных интересов и прав </w:t>
      </w:r>
      <w:r>
        <w:rPr>
          <w:spacing w:val="-2"/>
        </w:rPr>
        <w:t>обучающихся;</w:t>
      </w:r>
    </w:p>
    <w:p w14:paraId="67099DF6">
      <w:pPr>
        <w:pStyle w:val="8"/>
        <w:spacing w:before="3"/>
        <w:ind w:right="715"/>
      </w:pPr>
      <w:r>
        <w:rPr>
          <w:rFonts w:ascii="Verdana" w:hAnsi="Verdana"/>
        </w:rPr>
        <w:t xml:space="preserve">− </w:t>
      </w:r>
      <w: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w:t>
      </w:r>
      <w:r>
        <w:rPr>
          <w:spacing w:val="-2"/>
        </w:rPr>
        <w:t>работы;</w:t>
      </w:r>
    </w:p>
    <w:p w14:paraId="339C254A">
      <w:pPr>
        <w:pStyle w:val="8"/>
        <w:spacing w:before="2" w:line="237" w:lineRule="auto"/>
        <w:ind w:right="715"/>
      </w:pPr>
      <w:r>
        <w:rPr>
          <w:rFonts w:ascii="Verdana" w:hAnsi="Verdana"/>
        </w:rPr>
        <w:t>−</w:t>
      </w:r>
      <w:r>
        <w:t>участие представителей органов ученического самоуправления обучающихся в анализе воспитательной деятельности в общеобразовательной организации.</w:t>
      </w:r>
    </w:p>
    <w:p w14:paraId="118478A0">
      <w:pPr>
        <w:pStyle w:val="4"/>
        <w:spacing w:before="6"/>
        <w:ind w:left="3773"/>
      </w:pPr>
      <w:r>
        <w:t xml:space="preserve">Профилактика и </w:t>
      </w:r>
      <w:r>
        <w:rPr>
          <w:spacing w:val="-2"/>
        </w:rPr>
        <w:t>безопасность</w:t>
      </w:r>
    </w:p>
    <w:p w14:paraId="23780544">
      <w:pPr>
        <w:pStyle w:val="8"/>
        <w:ind w:right="715"/>
      </w:pPr>
      <w: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w:t>
      </w:r>
    </w:p>
    <w:p w14:paraId="5339103C">
      <w:pPr>
        <w:pStyle w:val="8"/>
        <w:ind w:right="714"/>
      </w:pPr>
      <w:r>
        <w:rPr>
          <w:rFonts w:ascii="Verdana" w:hAnsi="Verdana"/>
        </w:rPr>
        <w:t xml:space="preserve">− </w:t>
      </w:r>
      <w:r>
        <w:t>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320C2CC4">
      <w:pPr>
        <w:pStyle w:val="8"/>
        <w:ind w:right="713"/>
      </w:pPr>
      <w:r>
        <w:rPr>
          <w:rFonts w:ascii="Verdana" w:hAnsi="Verdana"/>
        </w:rPr>
        <w:t>−</w:t>
      </w: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13F46008">
      <w:pPr>
        <w:pStyle w:val="8"/>
        <w:ind w:right="712"/>
      </w:pPr>
      <w:r>
        <w:rPr>
          <w:rFonts w:ascii="Verdana" w:hAnsi="Verdana"/>
        </w:rPr>
        <w:t>−</w:t>
      </w: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w:t>
      </w:r>
    </w:p>
    <w:p w14:paraId="2CC7A757">
      <w:pPr>
        <w:pStyle w:val="8"/>
        <w:spacing w:before="1"/>
        <w:ind w:right="716"/>
      </w:pPr>
      <w:r>
        <w:rPr>
          <w:rFonts w:ascii="Verdana" w:hAnsi="Verdana"/>
        </w:rPr>
        <w:t>−</w:t>
      </w:r>
      <w:r>
        <w:t xml:space="preserve">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w:t>
      </w:r>
      <w:r>
        <w:rPr>
          <w:spacing w:val="-2"/>
        </w:rPr>
        <w:t>взаимодействия;</w:t>
      </w:r>
    </w:p>
    <w:p w14:paraId="7B3C1FFD">
      <w:pPr>
        <w:pStyle w:val="8"/>
        <w:spacing w:before="3" w:line="237" w:lineRule="auto"/>
        <w:ind w:right="715"/>
      </w:pPr>
      <w:r>
        <w:rPr>
          <w:rFonts w:ascii="Verdana" w:hAnsi="Verdana"/>
        </w:rPr>
        <w:t xml:space="preserve">− </w:t>
      </w:r>
      <w: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w:t>
      </w:r>
    </w:p>
    <w:p w14:paraId="14A4C1E3">
      <w:pPr>
        <w:pStyle w:val="8"/>
        <w:spacing w:before="65"/>
        <w:ind w:left="0" w:right="713" w:firstLine="0"/>
      </w:pPr>
      <w:r>
        <w:rPr>
          <w:sz w:val="22"/>
          <w:szCs w:val="22"/>
        </w:rPr>
        <w:t xml:space="preserve">  </w:t>
      </w:r>
      <w:r>
        <w:t>организации и в социокультурном окружении с педагогами, родителями, социальными партнёрами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антиэкстремистская безопасность и т. д.);</w:t>
      </w:r>
    </w:p>
    <w:p w14:paraId="6412DEFB">
      <w:pPr>
        <w:pStyle w:val="8"/>
        <w:spacing w:before="3"/>
        <w:ind w:right="714"/>
      </w:pPr>
      <w:r>
        <w:rPr>
          <w:rFonts w:ascii="Verdana" w:hAnsi="Verdana"/>
        </w:rPr>
        <w:t xml:space="preserve">− </w:t>
      </w: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641CA47A">
      <w:pPr>
        <w:pStyle w:val="8"/>
        <w:ind w:right="712"/>
      </w:pPr>
      <w:r>
        <w:rPr>
          <w:rFonts w:ascii="Verdana" w:hAnsi="Verdana"/>
        </w:rPr>
        <w:t>−</w:t>
      </w: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14:paraId="35798A36">
      <w:pPr>
        <w:pStyle w:val="8"/>
        <w:ind w:right="711"/>
      </w:pPr>
      <w:r>
        <w:rPr>
          <w:rFonts w:ascii="Verdana" w:hAnsi="Verdana"/>
        </w:rPr>
        <w:t xml:space="preserve">− </w:t>
      </w:r>
      <w:r>
        <w:t>предупреждение, профилактику и целенаправленную деятельность в случаях появления, расширения,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w:t>
      </w:r>
    </w:p>
    <w:p w14:paraId="21610066">
      <w:pPr>
        <w:pStyle w:val="8"/>
        <w:ind w:right="715"/>
      </w:pPr>
      <w:r>
        <w:rPr>
          <w:rFonts w:ascii="Verdana" w:hAnsi="Verdana"/>
        </w:rPr>
        <w:t xml:space="preserve">− </w:t>
      </w: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14:paraId="1B36F6A0">
      <w:pPr>
        <w:pStyle w:val="4"/>
        <w:ind w:left="4077"/>
      </w:pPr>
      <w:r>
        <w:t xml:space="preserve">Социальное </w:t>
      </w:r>
      <w:r>
        <w:rPr>
          <w:spacing w:val="-2"/>
        </w:rPr>
        <w:t>партнёрство</w:t>
      </w:r>
    </w:p>
    <w:p w14:paraId="13FBE7AB">
      <w:pPr>
        <w:pStyle w:val="8"/>
        <w:spacing w:line="274" w:lineRule="exact"/>
        <w:ind w:left="779" w:firstLine="0"/>
      </w:pPr>
      <w:r>
        <w:t xml:space="preserve">Реализация воспитательного потенциала социального партнёрства </w:t>
      </w:r>
      <w:r>
        <w:rPr>
          <w:spacing w:val="-2"/>
        </w:rPr>
        <w:t>предусматривает:</w:t>
      </w:r>
    </w:p>
    <w:p w14:paraId="509F1C5A">
      <w:pPr>
        <w:pStyle w:val="8"/>
        <w:spacing w:before="2"/>
        <w:ind w:right="713"/>
      </w:pPr>
      <w:r>
        <w:rPr>
          <w:rFonts w:ascii="Verdana" w:hAnsi="Verdana"/>
        </w:rPr>
        <w:t xml:space="preserve">− </w:t>
      </w:r>
      <w: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4A3DE0F5">
      <w:pPr>
        <w:pStyle w:val="8"/>
        <w:ind w:right="713"/>
      </w:pPr>
      <w:r>
        <w:rPr>
          <w:rFonts w:ascii="Verdana" w:hAnsi="Verdana"/>
        </w:rPr>
        <w:t xml:space="preserve">− </w:t>
      </w:r>
      <w: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w:t>
      </w:r>
      <w:r>
        <w:rPr>
          <w:spacing w:val="-2"/>
        </w:rPr>
        <w:t>направленности;</w:t>
      </w:r>
    </w:p>
    <w:p w14:paraId="4D3E63CA">
      <w:pPr>
        <w:pStyle w:val="8"/>
        <w:ind w:right="713"/>
      </w:pPr>
      <w:r>
        <w:rPr>
          <w:rFonts w:ascii="Verdana" w:hAnsi="Verdana"/>
        </w:rPr>
        <w:t>−</w:t>
      </w:r>
      <w:r>
        <w:t>проведение на базе организаций-партнёров отдельных уроков, занятий, внешкольных мероприятий, акций воспитательной направленности;</w:t>
      </w:r>
    </w:p>
    <w:p w14:paraId="35076B90">
      <w:pPr>
        <w:pStyle w:val="8"/>
        <w:spacing w:before="2"/>
        <w:ind w:right="712"/>
      </w:pPr>
      <w:r>
        <w:rPr>
          <w:rFonts w:ascii="Verdana" w:hAnsi="Verdana"/>
        </w:rPr>
        <w:t xml:space="preserve">− </w:t>
      </w:r>
      <w:r>
        <w:t xml:space="preserve">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w:t>
      </w:r>
      <w:r>
        <w:rPr>
          <w:spacing w:val="-2"/>
        </w:rPr>
        <w:t>страны;</w:t>
      </w:r>
    </w:p>
    <w:p w14:paraId="686EABF1">
      <w:pPr>
        <w:pStyle w:val="8"/>
        <w:ind w:right="711"/>
      </w:pPr>
      <w:r>
        <w:rPr>
          <w:rFonts w:ascii="Verdana" w:hAnsi="Verdana"/>
        </w:rPr>
        <w:t>−</w:t>
      </w:r>
      <w:r>
        <w:t>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14:paraId="5CB26DE5">
      <w:pPr>
        <w:pStyle w:val="4"/>
        <w:jc w:val="center"/>
      </w:pPr>
      <w:r>
        <w:rPr>
          <w:spacing w:val="-2"/>
        </w:rPr>
        <w:t>Профориентация</w:t>
      </w:r>
    </w:p>
    <w:p w14:paraId="00D76ABA">
      <w:pPr>
        <w:pStyle w:val="8"/>
        <w:ind w:right="712"/>
      </w:pPr>
      <w:r>
        <w:t>Реализация воспитательного потенциала профориентационной работы общеобразовательной организации предусматривает:</w:t>
      </w:r>
    </w:p>
    <w:p w14:paraId="1026D816">
      <w:pPr>
        <w:pStyle w:val="8"/>
        <w:ind w:right="704"/>
      </w:pPr>
      <w:r>
        <w:rPr>
          <w:rFonts w:ascii="Verdana" w:hAnsi="Verdana"/>
        </w:rPr>
        <w:t xml:space="preserve">− </w:t>
      </w:r>
      <w:r>
        <w:t xml:space="preserve">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w:t>
      </w:r>
      <w:r>
        <w:rPr>
          <w:spacing w:val="-2"/>
        </w:rPr>
        <w:t>будущего;</w:t>
      </w:r>
    </w:p>
    <w:p w14:paraId="185CD3B2">
      <w:pPr>
        <w:pStyle w:val="8"/>
        <w:ind w:right="709"/>
      </w:pPr>
      <w:r>
        <w:rPr>
          <w:rFonts w:ascii="Verdana" w:hAnsi="Verdana"/>
        </w:rPr>
        <w:t>−</w:t>
      </w:r>
      <w:r>
        <w:t>профориентационные игры (симуляции,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1700C81A">
      <w:pPr>
        <w:pStyle w:val="8"/>
        <w:ind w:right="716"/>
      </w:pPr>
      <w:r>
        <w:rPr>
          <w:rFonts w:ascii="Verdana" w:hAnsi="Verdana"/>
        </w:rPr>
        <w:t xml:space="preserve">− </w:t>
      </w:r>
      <w:r>
        <w:t>экскурсии на предприятия, в организации, дающие начальные представления о существующих профессиях и условиях работы;</w:t>
      </w:r>
    </w:p>
    <w:p w14:paraId="75CC6771">
      <w:pPr>
        <w:sectPr>
          <w:pgSz w:w="11910" w:h="16840"/>
          <w:pgMar w:top="760" w:right="140" w:bottom="1240" w:left="920" w:header="0" w:footer="982" w:gutter="0"/>
          <w:cols w:space="720" w:num="1"/>
        </w:sectPr>
      </w:pPr>
    </w:p>
    <w:p w14:paraId="308B0050">
      <w:pPr>
        <w:pStyle w:val="8"/>
        <w:spacing w:before="87"/>
        <w:ind w:right="714"/>
      </w:pPr>
      <w:r>
        <w:rPr>
          <w:rFonts w:ascii="Verdana" w:hAnsi="Verdana"/>
        </w:rPr>
        <w:t xml:space="preserve">− </w:t>
      </w: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0DA2A159">
      <w:pPr>
        <w:pStyle w:val="8"/>
        <w:ind w:right="710"/>
      </w:pPr>
      <w:r>
        <w:rPr>
          <w:rFonts w:ascii="Verdana" w:hAnsi="Verdana"/>
        </w:rPr>
        <w:t>−</w:t>
      </w:r>
      <w: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онлайн-курсовпо интересующим профессиям и направлениям профессионального образования;</w:t>
      </w:r>
    </w:p>
    <w:p w14:paraId="049DE902">
      <w:pPr>
        <w:pStyle w:val="8"/>
        <w:spacing w:line="293" w:lineRule="exact"/>
        <w:ind w:left="779" w:firstLine="0"/>
      </w:pPr>
      <w:r>
        <w:rPr>
          <w:rFonts w:ascii="Verdana" w:hAnsi="Verdana"/>
        </w:rPr>
        <w:t>−</w:t>
      </w:r>
      <w:r>
        <w:t xml:space="preserve">участие в работе всероссийских профориентационных </w:t>
      </w:r>
      <w:r>
        <w:rPr>
          <w:spacing w:val="-2"/>
        </w:rPr>
        <w:t>проектов;</w:t>
      </w:r>
    </w:p>
    <w:p w14:paraId="326AC551">
      <w:pPr>
        <w:pStyle w:val="8"/>
        <w:ind w:right="710"/>
      </w:pPr>
      <w:r>
        <w:rPr>
          <w:rFonts w:ascii="Verdana" w:hAnsi="Verdana"/>
        </w:rPr>
        <w:t>−</w:t>
      </w:r>
      <w:r>
        <w:t>освоение обучающимися основ профессии в рамках различных курсов по выбору, включённых в обязательную часть образовательной программы, в рамках компонента об участниках образовательных отношений, внеурочной деятельности или в рамках дополнительного образования.</w:t>
      </w:r>
    </w:p>
    <w:p w14:paraId="7E62535F">
      <w:pPr>
        <w:pStyle w:val="4"/>
        <w:spacing w:before="3"/>
        <w:ind w:left="3449"/>
      </w:pPr>
      <w:r>
        <w:t xml:space="preserve">Военно-патриотическое </w:t>
      </w:r>
      <w:r>
        <w:rPr>
          <w:spacing w:val="-2"/>
        </w:rPr>
        <w:t>воспитание</w:t>
      </w:r>
    </w:p>
    <w:p w14:paraId="6332AC27">
      <w:pPr>
        <w:pStyle w:val="8"/>
        <w:ind w:right="709"/>
      </w:pPr>
      <w:r>
        <w:t>Особую роль в воспитании подрастающего поколения играет военно-патриотическая деятельность. Ведь детство и юность – самая благодатная пора для привития священного чувства любви к Родине. Под военно-патриотическим воспитанием понимается постепенное формирование у учащихся любви к своей Родине, постоянной готовности к её защите, формирование активной гражданской позиции, осознание своего места в обществе. Деятельность в рамках воспитательной работы данного модуля направлена на:</w:t>
      </w:r>
    </w:p>
    <w:p w14:paraId="154D7F60">
      <w:pPr>
        <w:pStyle w:val="10"/>
        <w:numPr>
          <w:ilvl w:val="0"/>
          <w:numId w:val="4"/>
        </w:numPr>
        <w:tabs>
          <w:tab w:val="left" w:pos="1097"/>
        </w:tabs>
        <w:ind w:left="1097" w:hanging="318"/>
        <w:rPr>
          <w:sz w:val="24"/>
        </w:rPr>
      </w:pPr>
      <w:r>
        <w:rPr>
          <w:sz w:val="24"/>
        </w:rPr>
        <w:t>Воспитание уважения к правам, свободами обязанностям</w:t>
      </w:r>
      <w:r>
        <w:rPr>
          <w:spacing w:val="-2"/>
          <w:sz w:val="24"/>
        </w:rPr>
        <w:t xml:space="preserve"> человека;</w:t>
      </w:r>
    </w:p>
    <w:p w14:paraId="3D26AEEC">
      <w:pPr>
        <w:pStyle w:val="10"/>
        <w:numPr>
          <w:ilvl w:val="0"/>
          <w:numId w:val="4"/>
        </w:numPr>
        <w:tabs>
          <w:tab w:val="left" w:pos="1096"/>
        </w:tabs>
        <w:ind w:right="715" w:firstLine="566"/>
        <w:rPr>
          <w:sz w:val="24"/>
        </w:rPr>
      </w:pPr>
      <w:r>
        <w:rPr>
          <w:sz w:val="24"/>
        </w:rPr>
        <w:t>формирование ценностных представлений о любви к России, народам Российской Федерации, к своей малой родине;</w:t>
      </w:r>
    </w:p>
    <w:p w14:paraId="219FDEEA">
      <w:pPr>
        <w:pStyle w:val="10"/>
        <w:numPr>
          <w:ilvl w:val="0"/>
          <w:numId w:val="4"/>
        </w:numPr>
        <w:tabs>
          <w:tab w:val="left" w:pos="1096"/>
        </w:tabs>
        <w:ind w:right="716" w:firstLine="566"/>
        <w:rPr>
          <w:sz w:val="24"/>
        </w:rPr>
      </w:pPr>
      <w:r>
        <w:rPr>
          <w:sz w:val="24"/>
        </w:rPr>
        <w:t>усвоение ценности и содержания таких понятий как «служение Отечеству», «правовая система и правовое государство», «гражданское общество», об этических категориях «свобода и ответственность»,о мировоззренческих понятиях«честь»,«совесть»,«долг»,</w:t>
      </w:r>
    </w:p>
    <w:p w14:paraId="416B9AF8">
      <w:pPr>
        <w:pStyle w:val="8"/>
        <w:ind w:firstLine="0"/>
      </w:pPr>
      <w:r>
        <w:t xml:space="preserve">«справедливость»«доверие»и </w:t>
      </w:r>
      <w:r>
        <w:rPr>
          <w:spacing w:val="-4"/>
        </w:rPr>
        <w:t>др.;</w:t>
      </w:r>
    </w:p>
    <w:p w14:paraId="62201029">
      <w:pPr>
        <w:pStyle w:val="10"/>
        <w:numPr>
          <w:ilvl w:val="0"/>
          <w:numId w:val="4"/>
        </w:numPr>
        <w:tabs>
          <w:tab w:val="left" w:pos="1096"/>
        </w:tabs>
        <w:ind w:right="715" w:firstLine="566"/>
        <w:rPr>
          <w:sz w:val="24"/>
        </w:rPr>
      </w:pPr>
      <w:r>
        <w:rPr>
          <w:sz w:val="24"/>
        </w:rPr>
        <w:t>развитие нравственных представлений о долге, чести и достоинстве в контексте отношения к Отечеству, к согражданам, к семье;</w:t>
      </w:r>
    </w:p>
    <w:p w14:paraId="77F95245">
      <w:pPr>
        <w:pStyle w:val="10"/>
        <w:numPr>
          <w:ilvl w:val="0"/>
          <w:numId w:val="4"/>
        </w:numPr>
        <w:tabs>
          <w:tab w:val="left" w:pos="1096"/>
        </w:tabs>
        <w:ind w:right="712" w:firstLine="566"/>
        <w:rPr>
          <w:sz w:val="24"/>
        </w:rPr>
      </w:pPr>
      <w:r>
        <w:rPr>
          <w:sz w:val="24"/>
        </w:rPr>
        <w:t>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w:t>
      </w:r>
    </w:p>
    <w:p w14:paraId="760A7AA8">
      <w:pPr>
        <w:pStyle w:val="10"/>
        <w:numPr>
          <w:ilvl w:val="0"/>
          <w:numId w:val="4"/>
        </w:numPr>
        <w:tabs>
          <w:tab w:val="left" w:pos="1096"/>
        </w:tabs>
        <w:ind w:right="706" w:firstLine="566"/>
        <w:rPr>
          <w:sz w:val="24"/>
        </w:rPr>
      </w:pPr>
      <w:r>
        <w:rPr>
          <w:sz w:val="24"/>
        </w:rPr>
        <w:t>формирование у учащихся представлений о ценностях культурно-исторического наследия России, уважительного отношения к национальным героям и культурным представлениям российского народа, развитие мотивации к научно-исследовательской деятельности, позволяющей объективно воспринимать и оценивать бесспорные исторические достижения и противоречивые периоды в развитии российского государства;</w:t>
      </w:r>
    </w:p>
    <w:p w14:paraId="6F6168ED">
      <w:pPr>
        <w:pStyle w:val="10"/>
        <w:numPr>
          <w:ilvl w:val="0"/>
          <w:numId w:val="4"/>
        </w:numPr>
        <w:tabs>
          <w:tab w:val="left" w:pos="1096"/>
        </w:tabs>
        <w:ind w:right="715" w:firstLine="566"/>
        <w:rPr>
          <w:sz w:val="24"/>
        </w:rPr>
      </w:pPr>
      <w:r>
        <w:rPr>
          <w:sz w:val="24"/>
        </w:rPr>
        <w:t>повышение уровня компетентности учащихся в восприятии и интерпретации социально-экономических и политических процессов, и формирование на этой основе активной гражданской позиции и патриотической ответственности за судьбу страны.</w:t>
      </w:r>
    </w:p>
    <w:p w14:paraId="4A136D1F">
      <w:pPr>
        <w:pStyle w:val="8"/>
        <w:ind w:right="712"/>
      </w:pPr>
      <w:r>
        <w:t xml:space="preserve">Действенными формами работы в данном направлении воспитательной деятельности </w:t>
      </w:r>
      <w:r>
        <w:rPr>
          <w:spacing w:val="-2"/>
        </w:rPr>
        <w:t>являются:</w:t>
      </w:r>
    </w:p>
    <w:p w14:paraId="5B26D38A">
      <w:pPr>
        <w:pStyle w:val="10"/>
        <w:numPr>
          <w:ilvl w:val="0"/>
          <w:numId w:val="4"/>
        </w:numPr>
        <w:tabs>
          <w:tab w:val="left" w:pos="1096"/>
        </w:tabs>
        <w:ind w:right="713" w:firstLine="566"/>
        <w:rPr>
          <w:sz w:val="24"/>
        </w:rPr>
      </w:pPr>
      <w:r>
        <w:rPr>
          <w:sz w:val="24"/>
        </w:rPr>
        <w:t>мероприятия и проекты, направленные на развитие межпоколенного диалога (поддержка ветеранов войны и труда, акция «Милосердие», встречи с тружениками тыла Великой Отечественной войны, ветеранами локальных войн, организация помощи ветеранам, вдовам ветеранов, матерям погибших воинов при исполнении служебных обязанностей, всероссийская акция Бессмертный полк);</w:t>
      </w:r>
    </w:p>
    <w:p w14:paraId="0447F324">
      <w:pPr>
        <w:pStyle w:val="10"/>
        <w:numPr>
          <w:ilvl w:val="0"/>
          <w:numId w:val="4"/>
        </w:numPr>
        <w:tabs>
          <w:tab w:val="left" w:pos="1096"/>
        </w:tabs>
        <w:ind w:right="714" w:firstLine="566"/>
        <w:rPr>
          <w:sz w:val="24"/>
        </w:rPr>
      </w:pPr>
      <w:r>
        <w:rPr>
          <w:sz w:val="24"/>
        </w:rPr>
        <w:t>проекты и отдельные мероприятия, направленные на исследование истории родного края, природного и культурного наследия страны и отдельного региона (исследовательские работы на уроках истории и обществознания, экскурсии в краеведческий музей Гафурийского района, экскурсии по родному краю, изучение истории родного края, народных обычаев, фольклора, связанных с природой и использованием ее богатств, знакомство с историей и традициями народов России, Башкортостана, формирование духовности, милосердия, этнической толерантности, проведение декадника башкирского языка и культуры Башкортостана, благоустройство территории школы);</w:t>
      </w:r>
    </w:p>
    <w:p w14:paraId="07A36749">
      <w:pPr>
        <w:jc w:val="both"/>
        <w:rPr>
          <w:sz w:val="24"/>
        </w:rPr>
        <w:sectPr>
          <w:pgSz w:w="11910" w:h="16840"/>
          <w:pgMar w:top="740" w:right="140" w:bottom="1240" w:left="920" w:header="0" w:footer="982" w:gutter="0"/>
          <w:cols w:space="720" w:num="1"/>
        </w:sectPr>
      </w:pPr>
    </w:p>
    <w:p w14:paraId="44F7813D">
      <w:pPr>
        <w:pStyle w:val="10"/>
        <w:numPr>
          <w:ilvl w:val="0"/>
          <w:numId w:val="4"/>
        </w:numPr>
        <w:tabs>
          <w:tab w:val="left" w:pos="1096"/>
        </w:tabs>
        <w:spacing w:before="65"/>
        <w:ind w:right="709" w:firstLine="566"/>
        <w:rPr>
          <w:sz w:val="24"/>
        </w:rPr>
      </w:pPr>
      <w:r>
        <w:rPr>
          <w:sz w:val="24"/>
        </w:rPr>
        <w:t>отдельные мероприятия и проекты, направленные на воспитание уважительного отношения к воинскому прошлому своей страны (классные часы, посвященные памятны датам истории страны, мероприятия, посвященные Дню Победы и Дню защитника Отечества, участие в республиканской военно-спортивной игре Зарницаи др.).</w:t>
      </w:r>
    </w:p>
    <w:p w14:paraId="078701A1">
      <w:pPr>
        <w:pStyle w:val="8"/>
        <w:spacing w:before="1"/>
        <w:ind w:right="707"/>
      </w:pPr>
    </w:p>
    <w:p w14:paraId="5C204FCC">
      <w:pPr>
        <w:ind w:firstLine="720"/>
      </w:pPr>
    </w:p>
    <w:p w14:paraId="453F93AF"/>
    <w:p w14:paraId="3D8B159D">
      <w:pPr>
        <w:pStyle w:val="2"/>
      </w:pPr>
      <w:r>
        <w:tab/>
      </w:r>
      <w:r>
        <w:t xml:space="preserve">РАЗДЕЛ 3. </w:t>
      </w:r>
      <w:r>
        <w:rPr>
          <w:spacing w:val="-2"/>
        </w:rPr>
        <w:t>ОРГАНИЗАЦИОННЫЙ</w:t>
      </w:r>
    </w:p>
    <w:p w14:paraId="42FEAB2E">
      <w:pPr>
        <w:pStyle w:val="8"/>
        <w:ind w:left="0" w:firstLine="0"/>
        <w:jc w:val="left"/>
        <w:rPr>
          <w:b/>
        </w:rPr>
      </w:pPr>
    </w:p>
    <w:p w14:paraId="628A6668">
      <w:pPr>
        <w:pStyle w:val="3"/>
        <w:numPr>
          <w:ilvl w:val="1"/>
          <w:numId w:val="5"/>
        </w:numPr>
        <w:tabs>
          <w:tab w:val="left" w:pos="4433"/>
        </w:tabs>
        <w:jc w:val="both"/>
      </w:pPr>
      <w:r>
        <w:t xml:space="preserve">Кадровое </w:t>
      </w:r>
      <w:r>
        <w:rPr>
          <w:spacing w:val="-2"/>
        </w:rPr>
        <w:t>обеспечение</w:t>
      </w:r>
    </w:p>
    <w:p w14:paraId="07C6739A">
      <w:pPr>
        <w:pStyle w:val="8"/>
        <w:ind w:right="707"/>
      </w:pPr>
      <w:r>
        <w:t>Для кадрового потенциала школы характерны стабильность состава. Это обеспечивает более качественное и результативное преподавание и воспитание. Наличие большей части педагогов-специалистов с большим опытом педагогической деятельности способствует организации работы в системе подготовки и повышения квалификации, а так же в выбореновых подходов к преподаванию и воспитанию. Это обеспечивает выбор наиболее приемлемых методик и технологий воспитания. С одной стороны, такое положение гарантирует высокий качественный воспитательный потенциал коллектива. С другой стороны, в последние годы не наблюдается омоложение педагогических кадров.</w:t>
      </w:r>
    </w:p>
    <w:p w14:paraId="0432B648">
      <w:pPr>
        <w:pStyle w:val="8"/>
        <w:ind w:right="708"/>
      </w:pPr>
      <w:r>
        <w:t>В условиях модернизации образовательного процесса решающую роль в достижении главного результата – качественного образования и воспитания школьников – играет профессионализм педагогических и управленческих кадров.</w:t>
      </w:r>
    </w:p>
    <w:p w14:paraId="1D1F107C">
      <w:pPr>
        <w:pStyle w:val="8"/>
        <w:ind w:right="720"/>
      </w:pPr>
      <w:r>
        <w:t>В соответствии с этим важнейшими направлениями кадровой политики в области образования являются:</w:t>
      </w:r>
    </w:p>
    <w:p w14:paraId="1E96E337">
      <w:pPr>
        <w:pStyle w:val="10"/>
        <w:numPr>
          <w:ilvl w:val="0"/>
          <w:numId w:val="4"/>
        </w:numPr>
        <w:tabs>
          <w:tab w:val="left" w:pos="1096"/>
        </w:tabs>
        <w:ind w:right="708" w:firstLine="566"/>
        <w:rPr>
          <w:sz w:val="24"/>
        </w:rPr>
      </w:pPr>
      <w:r>
        <w:rPr>
          <w:sz w:val="24"/>
        </w:rPr>
        <w:t>совершенствование системы подготовки, переподготовки и повышения уровня квалификации и профессионализма педагогических и руководящих работников;</w:t>
      </w:r>
    </w:p>
    <w:p w14:paraId="61FBF7F9">
      <w:pPr>
        <w:pStyle w:val="10"/>
        <w:numPr>
          <w:ilvl w:val="0"/>
          <w:numId w:val="4"/>
        </w:numPr>
        <w:tabs>
          <w:tab w:val="left" w:pos="1096"/>
        </w:tabs>
        <w:ind w:right="714" w:firstLine="566"/>
        <w:rPr>
          <w:sz w:val="24"/>
        </w:rPr>
      </w:pPr>
      <w:r>
        <w:rPr>
          <w:sz w:val="24"/>
        </w:rPr>
        <w:t>работа по удовлетворению потребностей образовательного учреждения в высококвалифицированных и творческих кадрах;</w:t>
      </w:r>
    </w:p>
    <w:p w14:paraId="6A024EA8">
      <w:pPr>
        <w:pStyle w:val="10"/>
        <w:numPr>
          <w:ilvl w:val="0"/>
          <w:numId w:val="4"/>
        </w:numPr>
        <w:tabs>
          <w:tab w:val="left" w:pos="1097"/>
        </w:tabs>
        <w:ind w:left="1097" w:hanging="318"/>
        <w:rPr>
          <w:sz w:val="24"/>
        </w:rPr>
      </w:pPr>
      <w:r>
        <w:rPr>
          <w:sz w:val="24"/>
        </w:rPr>
        <w:t xml:space="preserve">повышение престижа педагогической </w:t>
      </w:r>
      <w:r>
        <w:rPr>
          <w:spacing w:val="-2"/>
          <w:sz w:val="24"/>
        </w:rPr>
        <w:t>профессии.</w:t>
      </w:r>
    </w:p>
    <w:p w14:paraId="695EA0DF">
      <w:pPr>
        <w:pStyle w:val="8"/>
        <w:ind w:right="716"/>
      </w:pPr>
      <w:r>
        <w:t xml:space="preserve">В данном направлении в образовательном учреждении проводятся следующие </w:t>
      </w:r>
      <w:r>
        <w:rPr>
          <w:spacing w:val="-2"/>
        </w:rPr>
        <w:t>мероприятия:</w:t>
      </w:r>
    </w:p>
    <w:p w14:paraId="7A99FDBC">
      <w:pPr>
        <w:pStyle w:val="10"/>
        <w:numPr>
          <w:ilvl w:val="0"/>
          <w:numId w:val="4"/>
        </w:numPr>
        <w:tabs>
          <w:tab w:val="left" w:pos="1097"/>
        </w:tabs>
        <w:ind w:left="1097" w:hanging="318"/>
        <w:rPr>
          <w:sz w:val="24"/>
        </w:rPr>
      </w:pPr>
      <w:r>
        <w:rPr>
          <w:sz w:val="24"/>
        </w:rPr>
        <w:t xml:space="preserve">создание комфортных условий для привлечения молодых </w:t>
      </w:r>
      <w:r>
        <w:rPr>
          <w:spacing w:val="-2"/>
          <w:sz w:val="24"/>
        </w:rPr>
        <w:t>специалистов;</w:t>
      </w:r>
    </w:p>
    <w:p w14:paraId="60407E3F">
      <w:pPr>
        <w:pStyle w:val="10"/>
        <w:numPr>
          <w:ilvl w:val="0"/>
          <w:numId w:val="4"/>
        </w:numPr>
        <w:tabs>
          <w:tab w:val="left" w:pos="1097"/>
        </w:tabs>
        <w:ind w:left="1097" w:hanging="318"/>
        <w:rPr>
          <w:sz w:val="24"/>
        </w:rPr>
      </w:pPr>
      <w:r>
        <w:rPr>
          <w:sz w:val="24"/>
        </w:rPr>
        <w:t xml:space="preserve">обеспечение возможности прохождения педагогами </w:t>
      </w:r>
      <w:r>
        <w:rPr>
          <w:spacing w:val="-2"/>
          <w:sz w:val="24"/>
        </w:rPr>
        <w:t>переквалификации;</w:t>
      </w:r>
    </w:p>
    <w:p w14:paraId="02A91AF5">
      <w:pPr>
        <w:pStyle w:val="10"/>
        <w:numPr>
          <w:ilvl w:val="0"/>
          <w:numId w:val="4"/>
        </w:numPr>
        <w:tabs>
          <w:tab w:val="left" w:pos="1096"/>
        </w:tabs>
        <w:ind w:right="709" w:firstLine="566"/>
        <w:rPr>
          <w:sz w:val="24"/>
        </w:rPr>
      </w:pPr>
      <w:r>
        <w:rPr>
          <w:sz w:val="24"/>
        </w:rPr>
        <w:t>создание условий самоподготовки педагогов для успешности в прохождении аттестации на более высокую квалификационную категорию;</w:t>
      </w:r>
    </w:p>
    <w:p w14:paraId="349DD63A">
      <w:pPr>
        <w:pStyle w:val="10"/>
        <w:numPr>
          <w:ilvl w:val="0"/>
          <w:numId w:val="4"/>
        </w:numPr>
        <w:tabs>
          <w:tab w:val="left" w:pos="1097"/>
        </w:tabs>
        <w:ind w:left="1097" w:hanging="318"/>
        <w:rPr>
          <w:sz w:val="24"/>
        </w:rPr>
      </w:pPr>
      <w:r>
        <w:rPr>
          <w:sz w:val="24"/>
        </w:rPr>
        <w:t xml:space="preserve">разработка индивидуальных маршрутов сопровождения </w:t>
      </w:r>
      <w:r>
        <w:rPr>
          <w:spacing w:val="-2"/>
          <w:sz w:val="24"/>
        </w:rPr>
        <w:t>педагогов;</w:t>
      </w:r>
    </w:p>
    <w:p w14:paraId="4FD00BC9">
      <w:pPr>
        <w:pStyle w:val="10"/>
        <w:numPr>
          <w:ilvl w:val="0"/>
          <w:numId w:val="4"/>
        </w:numPr>
        <w:tabs>
          <w:tab w:val="left" w:pos="1097"/>
        </w:tabs>
        <w:ind w:left="1097" w:hanging="318"/>
        <w:rPr>
          <w:sz w:val="24"/>
        </w:rPr>
      </w:pPr>
      <w:r>
        <w:rPr>
          <w:sz w:val="24"/>
        </w:rPr>
        <w:t xml:space="preserve">оснащение материально-технической </w:t>
      </w:r>
      <w:r>
        <w:rPr>
          <w:spacing w:val="-2"/>
          <w:sz w:val="24"/>
        </w:rPr>
        <w:t>базы;</w:t>
      </w:r>
    </w:p>
    <w:p w14:paraId="5B612483">
      <w:pPr>
        <w:pStyle w:val="10"/>
        <w:numPr>
          <w:ilvl w:val="0"/>
          <w:numId w:val="4"/>
        </w:numPr>
        <w:tabs>
          <w:tab w:val="left" w:pos="1097"/>
        </w:tabs>
        <w:ind w:left="1097" w:hanging="318"/>
        <w:rPr>
          <w:sz w:val="24"/>
        </w:rPr>
      </w:pPr>
      <w:r>
        <w:rPr>
          <w:sz w:val="24"/>
        </w:rPr>
        <w:t xml:space="preserve">использование рациональных педагогических </w:t>
      </w:r>
      <w:r>
        <w:rPr>
          <w:spacing w:val="-2"/>
          <w:sz w:val="24"/>
        </w:rPr>
        <w:t>нагрузок;</w:t>
      </w:r>
    </w:p>
    <w:p w14:paraId="1A9BD882">
      <w:pPr>
        <w:pStyle w:val="10"/>
        <w:numPr>
          <w:ilvl w:val="0"/>
          <w:numId w:val="4"/>
        </w:numPr>
        <w:tabs>
          <w:tab w:val="left" w:pos="1097"/>
        </w:tabs>
        <w:ind w:left="1097" w:hanging="318"/>
        <w:rPr>
          <w:sz w:val="24"/>
        </w:rPr>
      </w:pPr>
      <w:r>
        <w:rPr>
          <w:sz w:val="24"/>
        </w:rPr>
        <w:t xml:space="preserve">помощь педагогу в выборе темы </w:t>
      </w:r>
      <w:r>
        <w:rPr>
          <w:spacing w:val="-2"/>
          <w:sz w:val="24"/>
        </w:rPr>
        <w:t>самообразования;</w:t>
      </w:r>
    </w:p>
    <w:p w14:paraId="2E369B57">
      <w:pPr>
        <w:pStyle w:val="10"/>
        <w:numPr>
          <w:ilvl w:val="0"/>
          <w:numId w:val="4"/>
        </w:numPr>
        <w:tabs>
          <w:tab w:val="left" w:pos="1097"/>
        </w:tabs>
        <w:ind w:left="1097" w:hanging="318"/>
        <w:rPr>
          <w:sz w:val="24"/>
        </w:rPr>
      </w:pPr>
      <w:r>
        <w:rPr>
          <w:sz w:val="24"/>
        </w:rPr>
        <w:t xml:space="preserve">сопровождение педагогов по теме </w:t>
      </w:r>
      <w:r>
        <w:rPr>
          <w:spacing w:val="-2"/>
          <w:sz w:val="24"/>
        </w:rPr>
        <w:t>самообразования.</w:t>
      </w:r>
    </w:p>
    <w:p w14:paraId="4C624A40">
      <w:pPr>
        <w:pStyle w:val="8"/>
        <w:ind w:right="714"/>
      </w:pPr>
      <w:r>
        <w:t>Так же в школе запланированы и проводятся мероприятия, направленные на повышение квалификации работников образовательного учреждения в области воспитания.</w:t>
      </w:r>
    </w:p>
    <w:p w14:paraId="5BCCA097">
      <w:pPr>
        <w:pStyle w:val="8"/>
        <w:ind w:left="779" w:firstLine="0"/>
      </w:pPr>
      <w:r>
        <w:t xml:space="preserve">При планировании работы с кадрами мы </w:t>
      </w:r>
      <w:r>
        <w:rPr>
          <w:spacing w:val="-2"/>
        </w:rPr>
        <w:t>учитываем:</w:t>
      </w:r>
    </w:p>
    <w:p w14:paraId="70EAFE11">
      <w:pPr>
        <w:pStyle w:val="10"/>
        <w:numPr>
          <w:ilvl w:val="0"/>
          <w:numId w:val="4"/>
        </w:numPr>
        <w:tabs>
          <w:tab w:val="left" w:pos="1096"/>
        </w:tabs>
        <w:ind w:right="712" w:firstLine="566"/>
        <w:rPr>
          <w:sz w:val="24"/>
        </w:rPr>
      </w:pPr>
      <w:r>
        <w:rPr>
          <w:sz w:val="24"/>
        </w:rPr>
        <w:t>нормативные документы Министерства образования Российской Федерации, определяющие главные направления воспитательной работы;</w:t>
      </w:r>
    </w:p>
    <w:p w14:paraId="76214E2A">
      <w:pPr>
        <w:pStyle w:val="10"/>
        <w:numPr>
          <w:ilvl w:val="0"/>
          <w:numId w:val="4"/>
        </w:numPr>
        <w:tabs>
          <w:tab w:val="left" w:pos="1097"/>
        </w:tabs>
        <w:ind w:left="1097" w:hanging="318"/>
        <w:rPr>
          <w:sz w:val="24"/>
        </w:rPr>
      </w:pPr>
      <w:r>
        <w:rPr>
          <w:sz w:val="24"/>
        </w:rPr>
        <w:t xml:space="preserve">проблемы воспитания, стоящие в центре </w:t>
      </w:r>
      <w:r>
        <w:rPr>
          <w:spacing w:val="-2"/>
          <w:sz w:val="24"/>
        </w:rPr>
        <w:t>внимания;</w:t>
      </w:r>
    </w:p>
    <w:p w14:paraId="6F61776B">
      <w:pPr>
        <w:pStyle w:val="10"/>
        <w:numPr>
          <w:ilvl w:val="0"/>
          <w:numId w:val="4"/>
        </w:numPr>
        <w:tabs>
          <w:tab w:val="left" w:pos="1096"/>
        </w:tabs>
        <w:ind w:right="714" w:firstLine="566"/>
        <w:rPr>
          <w:sz w:val="24"/>
        </w:rPr>
      </w:pPr>
      <w:r>
        <w:rPr>
          <w:sz w:val="24"/>
        </w:rPr>
        <w:t>основные направления воспитательной работы, сложившиеся в школе, в том числе проблемы, над которыми работает школа;</w:t>
      </w:r>
    </w:p>
    <w:p w14:paraId="6504D493">
      <w:pPr>
        <w:pStyle w:val="10"/>
        <w:numPr>
          <w:ilvl w:val="0"/>
          <w:numId w:val="4"/>
        </w:numPr>
        <w:tabs>
          <w:tab w:val="left" w:pos="1096"/>
        </w:tabs>
        <w:ind w:right="712" w:firstLine="566"/>
        <w:rPr>
          <w:sz w:val="24"/>
        </w:rPr>
      </w:pPr>
      <w:r>
        <w:rPr>
          <w:sz w:val="24"/>
        </w:rPr>
        <w:t xml:space="preserve">реальное состояние воспитательной работы в школе и уровень развития личности </w:t>
      </w:r>
      <w:r>
        <w:rPr>
          <w:spacing w:val="-2"/>
          <w:sz w:val="24"/>
        </w:rPr>
        <w:t>воспитанников;</w:t>
      </w:r>
    </w:p>
    <w:p w14:paraId="7AA1771E">
      <w:pPr>
        <w:pStyle w:val="10"/>
        <w:numPr>
          <w:ilvl w:val="0"/>
          <w:numId w:val="4"/>
        </w:numPr>
        <w:tabs>
          <w:tab w:val="left" w:pos="1096"/>
        </w:tabs>
        <w:ind w:right="713" w:firstLine="566"/>
        <w:rPr>
          <w:sz w:val="24"/>
        </w:rPr>
      </w:pPr>
      <w:r>
        <w:rPr>
          <w:sz w:val="24"/>
        </w:rPr>
        <w:t>возрастные особенности воспитанников и специфические проблемы воспитания школьников, возникающие на каждом этапе формирования личности;</w:t>
      </w:r>
    </w:p>
    <w:p w14:paraId="4B90773A">
      <w:pPr>
        <w:pStyle w:val="10"/>
        <w:numPr>
          <w:ilvl w:val="0"/>
          <w:numId w:val="4"/>
        </w:numPr>
        <w:tabs>
          <w:tab w:val="left" w:pos="1096"/>
        </w:tabs>
        <w:ind w:right="705" w:firstLine="566"/>
        <w:rPr>
          <w:sz w:val="24"/>
        </w:rPr>
      </w:pPr>
      <w:r>
        <w:rPr>
          <w:sz w:val="24"/>
        </w:rPr>
        <w:t xml:space="preserve">уровень педагогического мастерства, квалификацию и опыт классных руководителей, их готовность к решению предстоящих воспитательных задач (на основе диагностики), определившиеся интересы в области теории и методики воспитания, а также реальные возможности для внедрения в практику рекомендаций педагогической теории и передового </w:t>
      </w:r>
      <w:r>
        <w:rPr>
          <w:spacing w:val="-2"/>
          <w:sz w:val="24"/>
        </w:rPr>
        <w:t>опыта.</w:t>
      </w:r>
    </w:p>
    <w:p w14:paraId="5863B483">
      <w:pPr>
        <w:jc w:val="both"/>
        <w:rPr>
          <w:sz w:val="24"/>
        </w:rPr>
      </w:pPr>
    </w:p>
    <w:p w14:paraId="0DA058C2">
      <w:pPr>
        <w:spacing w:before="65" w:after="9"/>
        <w:ind w:left="68"/>
        <w:jc w:val="center"/>
        <w:rPr>
          <w:i/>
          <w:sz w:val="24"/>
        </w:rPr>
      </w:pPr>
      <w:r>
        <w:rPr>
          <w:sz w:val="24"/>
        </w:rPr>
        <w:tab/>
      </w:r>
      <w:r>
        <w:rPr>
          <w:i/>
          <w:sz w:val="24"/>
        </w:rPr>
        <w:t xml:space="preserve">Кадровое обеспечение воспитательного процесса в </w:t>
      </w:r>
      <w:r>
        <w:rPr>
          <w:i/>
          <w:spacing w:val="-2"/>
          <w:sz w:val="24"/>
        </w:rPr>
        <w:t>школе</w:t>
      </w:r>
    </w:p>
    <w:tbl>
      <w:tblPr>
        <w:tblStyle w:val="9"/>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2"/>
        <w:gridCol w:w="4679"/>
        <w:gridCol w:w="4359"/>
      </w:tblGrid>
      <w:tr w14:paraId="75BFAB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2" w:type="dxa"/>
          </w:tcPr>
          <w:p w14:paraId="48031F9C">
            <w:pPr>
              <w:pStyle w:val="11"/>
              <w:spacing w:line="256" w:lineRule="exact"/>
              <w:ind w:left="9" w:firstLine="0"/>
              <w:jc w:val="center"/>
              <w:rPr>
                <w:b/>
                <w:sz w:val="24"/>
              </w:rPr>
            </w:pPr>
            <w:r>
              <w:rPr>
                <w:b/>
                <w:sz w:val="24"/>
              </w:rPr>
              <w:t>№</w:t>
            </w:r>
            <w:r>
              <w:rPr>
                <w:b/>
                <w:spacing w:val="-5"/>
                <w:sz w:val="24"/>
              </w:rPr>
              <w:t>п\п</w:t>
            </w:r>
          </w:p>
        </w:tc>
        <w:tc>
          <w:tcPr>
            <w:tcW w:w="4679" w:type="dxa"/>
          </w:tcPr>
          <w:p w14:paraId="1D7FBB03">
            <w:pPr>
              <w:pStyle w:val="11"/>
              <w:spacing w:line="256" w:lineRule="exact"/>
              <w:ind w:left="1065" w:firstLine="0"/>
              <w:jc w:val="left"/>
              <w:rPr>
                <w:b/>
                <w:sz w:val="24"/>
              </w:rPr>
            </w:pPr>
            <w:r>
              <w:rPr>
                <w:b/>
                <w:sz w:val="24"/>
              </w:rPr>
              <w:t xml:space="preserve">Занимаемая </w:t>
            </w:r>
            <w:r>
              <w:rPr>
                <w:b/>
                <w:spacing w:val="-2"/>
                <w:sz w:val="24"/>
              </w:rPr>
              <w:t>должность</w:t>
            </w:r>
          </w:p>
        </w:tc>
        <w:tc>
          <w:tcPr>
            <w:tcW w:w="4359" w:type="dxa"/>
          </w:tcPr>
          <w:p w14:paraId="623CD2BD">
            <w:pPr>
              <w:pStyle w:val="11"/>
              <w:spacing w:line="256" w:lineRule="exact"/>
              <w:ind w:left="10" w:firstLine="0"/>
              <w:jc w:val="center"/>
              <w:rPr>
                <w:b/>
                <w:sz w:val="24"/>
              </w:rPr>
            </w:pPr>
            <w:r>
              <w:rPr>
                <w:b/>
                <w:spacing w:val="-2"/>
                <w:sz w:val="24"/>
              </w:rPr>
              <w:t>Ф.И.О.</w:t>
            </w:r>
          </w:p>
        </w:tc>
      </w:tr>
      <w:tr w14:paraId="1305F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2" w:type="dxa"/>
          </w:tcPr>
          <w:p w14:paraId="42449C63">
            <w:pPr>
              <w:pStyle w:val="11"/>
              <w:spacing w:line="256" w:lineRule="exact"/>
              <w:ind w:left="9" w:right="2" w:firstLine="0"/>
              <w:jc w:val="center"/>
              <w:rPr>
                <w:sz w:val="24"/>
              </w:rPr>
            </w:pPr>
            <w:r>
              <w:rPr>
                <w:spacing w:val="-10"/>
                <w:sz w:val="24"/>
              </w:rPr>
              <w:t>1</w:t>
            </w:r>
          </w:p>
        </w:tc>
        <w:tc>
          <w:tcPr>
            <w:tcW w:w="4679" w:type="dxa"/>
          </w:tcPr>
          <w:p w14:paraId="312B2757">
            <w:pPr>
              <w:pStyle w:val="11"/>
              <w:spacing w:line="256" w:lineRule="exact"/>
              <w:ind w:firstLine="0"/>
              <w:jc w:val="left"/>
              <w:rPr>
                <w:sz w:val="24"/>
              </w:rPr>
            </w:pPr>
            <w:r>
              <w:rPr>
                <w:sz w:val="24"/>
              </w:rPr>
              <w:t>Директор</w:t>
            </w:r>
            <w:r>
              <w:rPr>
                <w:spacing w:val="-2"/>
                <w:sz w:val="24"/>
              </w:rPr>
              <w:t xml:space="preserve"> школы</w:t>
            </w:r>
          </w:p>
        </w:tc>
        <w:tc>
          <w:tcPr>
            <w:tcW w:w="4359" w:type="dxa"/>
          </w:tcPr>
          <w:p w14:paraId="0C1B441E">
            <w:pPr>
              <w:pStyle w:val="11"/>
              <w:spacing w:line="256" w:lineRule="exact"/>
              <w:ind w:firstLine="0"/>
              <w:jc w:val="left"/>
              <w:rPr>
                <w:sz w:val="24"/>
              </w:rPr>
            </w:pPr>
            <w:r>
              <w:rPr>
                <w:sz w:val="24"/>
              </w:rPr>
              <w:t>Рахматуллина Т.Ф.</w:t>
            </w:r>
          </w:p>
        </w:tc>
      </w:tr>
      <w:tr w14:paraId="24E29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2" w:type="dxa"/>
          </w:tcPr>
          <w:p w14:paraId="3DF0E3F3">
            <w:pPr>
              <w:pStyle w:val="11"/>
              <w:spacing w:line="256" w:lineRule="exact"/>
              <w:ind w:left="9" w:right="2" w:firstLine="0"/>
              <w:jc w:val="center"/>
              <w:rPr>
                <w:sz w:val="24"/>
              </w:rPr>
            </w:pPr>
            <w:r>
              <w:rPr>
                <w:spacing w:val="-10"/>
                <w:sz w:val="24"/>
              </w:rPr>
              <w:t>2</w:t>
            </w:r>
          </w:p>
        </w:tc>
        <w:tc>
          <w:tcPr>
            <w:tcW w:w="4679" w:type="dxa"/>
          </w:tcPr>
          <w:p w14:paraId="4BEFDDDE">
            <w:pPr>
              <w:pStyle w:val="11"/>
              <w:spacing w:line="256" w:lineRule="exact"/>
              <w:ind w:firstLine="0"/>
              <w:jc w:val="left"/>
              <w:rPr>
                <w:sz w:val="24"/>
              </w:rPr>
            </w:pPr>
            <w:r>
              <w:rPr>
                <w:sz w:val="24"/>
              </w:rPr>
              <w:t>Заместитель  директора по</w:t>
            </w:r>
            <w:r>
              <w:rPr>
                <w:spacing w:val="-5"/>
                <w:sz w:val="24"/>
              </w:rPr>
              <w:t>УВР</w:t>
            </w:r>
          </w:p>
        </w:tc>
        <w:tc>
          <w:tcPr>
            <w:tcW w:w="4359" w:type="dxa"/>
          </w:tcPr>
          <w:p w14:paraId="5230948A">
            <w:pPr>
              <w:pStyle w:val="11"/>
              <w:spacing w:line="256" w:lineRule="exact"/>
              <w:ind w:firstLine="0"/>
              <w:jc w:val="left"/>
              <w:rPr>
                <w:sz w:val="24"/>
              </w:rPr>
            </w:pPr>
            <w:r>
              <w:rPr>
                <w:sz w:val="24"/>
              </w:rPr>
              <w:t>Губайдуллина Э.Р.</w:t>
            </w:r>
          </w:p>
        </w:tc>
      </w:tr>
      <w:tr w14:paraId="6BAD9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2" w:type="dxa"/>
          </w:tcPr>
          <w:p w14:paraId="66863584">
            <w:pPr>
              <w:pStyle w:val="11"/>
              <w:spacing w:line="256" w:lineRule="exact"/>
              <w:ind w:left="9" w:right="2" w:firstLine="0"/>
              <w:jc w:val="center"/>
              <w:rPr>
                <w:sz w:val="24"/>
              </w:rPr>
            </w:pPr>
            <w:r>
              <w:rPr>
                <w:spacing w:val="-10"/>
                <w:sz w:val="24"/>
              </w:rPr>
              <w:t>3</w:t>
            </w:r>
          </w:p>
        </w:tc>
        <w:tc>
          <w:tcPr>
            <w:tcW w:w="4679" w:type="dxa"/>
          </w:tcPr>
          <w:p w14:paraId="7C7BA87A">
            <w:pPr>
              <w:pStyle w:val="11"/>
              <w:spacing w:line="256" w:lineRule="exact"/>
              <w:ind w:firstLine="0"/>
              <w:jc w:val="left"/>
              <w:rPr>
                <w:sz w:val="24"/>
              </w:rPr>
            </w:pPr>
            <w:r>
              <w:rPr>
                <w:sz w:val="24"/>
              </w:rPr>
              <w:t>Заместитель директора по</w:t>
            </w:r>
            <w:r>
              <w:rPr>
                <w:spacing w:val="-5"/>
                <w:sz w:val="24"/>
              </w:rPr>
              <w:t>ВР</w:t>
            </w:r>
          </w:p>
        </w:tc>
        <w:tc>
          <w:tcPr>
            <w:tcW w:w="4359" w:type="dxa"/>
          </w:tcPr>
          <w:p w14:paraId="1565F8EE">
            <w:pPr>
              <w:pStyle w:val="11"/>
              <w:spacing w:line="256" w:lineRule="exact"/>
              <w:ind w:firstLine="0"/>
              <w:jc w:val="left"/>
              <w:rPr>
                <w:sz w:val="24"/>
              </w:rPr>
            </w:pPr>
            <w:r>
              <w:rPr>
                <w:sz w:val="24"/>
              </w:rPr>
              <w:t>Шамсутдинова Р.Г.</w:t>
            </w:r>
          </w:p>
        </w:tc>
      </w:tr>
      <w:tr w14:paraId="3848A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 w:hRule="atLeast"/>
        </w:trPr>
        <w:tc>
          <w:tcPr>
            <w:tcW w:w="1102" w:type="dxa"/>
          </w:tcPr>
          <w:p w14:paraId="218D5740">
            <w:pPr>
              <w:pStyle w:val="11"/>
              <w:spacing w:line="256" w:lineRule="exact"/>
              <w:ind w:left="9" w:right="2" w:firstLine="0"/>
              <w:jc w:val="center"/>
              <w:rPr>
                <w:sz w:val="24"/>
              </w:rPr>
            </w:pPr>
            <w:r>
              <w:rPr>
                <w:spacing w:val="-10"/>
                <w:sz w:val="24"/>
              </w:rPr>
              <w:t>4</w:t>
            </w:r>
          </w:p>
        </w:tc>
        <w:tc>
          <w:tcPr>
            <w:tcW w:w="4679" w:type="dxa"/>
          </w:tcPr>
          <w:p w14:paraId="608934A8">
            <w:pPr>
              <w:pStyle w:val="11"/>
              <w:spacing w:line="258" w:lineRule="exact"/>
              <w:ind w:firstLine="0"/>
              <w:jc w:val="left"/>
              <w:rPr>
                <w:sz w:val="24"/>
              </w:rPr>
            </w:pPr>
            <w:r>
              <w:rPr>
                <w:sz w:val="24"/>
              </w:rPr>
              <w:t xml:space="preserve">Советник директора по </w:t>
            </w:r>
            <w:r>
              <w:rPr>
                <w:spacing w:val="-2"/>
                <w:sz w:val="24"/>
              </w:rPr>
              <w:t>воспитанию</w:t>
            </w:r>
          </w:p>
        </w:tc>
        <w:tc>
          <w:tcPr>
            <w:tcW w:w="4359" w:type="dxa"/>
          </w:tcPr>
          <w:p w14:paraId="6D39F60E">
            <w:pPr>
              <w:pStyle w:val="11"/>
              <w:spacing w:line="258" w:lineRule="exact"/>
              <w:ind w:firstLine="0"/>
              <w:jc w:val="left"/>
              <w:rPr>
                <w:sz w:val="24"/>
              </w:rPr>
            </w:pPr>
            <w:r>
              <w:rPr>
                <w:sz w:val="24"/>
              </w:rPr>
              <w:t>Искандарова Р.А.</w:t>
            </w:r>
          </w:p>
        </w:tc>
      </w:tr>
      <w:tr w14:paraId="123CE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02" w:type="dxa"/>
          </w:tcPr>
          <w:p w14:paraId="6B68FAE1">
            <w:pPr>
              <w:pStyle w:val="11"/>
              <w:spacing w:line="258" w:lineRule="exact"/>
              <w:ind w:left="9" w:right="2" w:firstLine="0"/>
              <w:jc w:val="center"/>
              <w:rPr>
                <w:sz w:val="24"/>
              </w:rPr>
            </w:pPr>
            <w:r>
              <w:rPr>
                <w:spacing w:val="-10"/>
                <w:sz w:val="24"/>
              </w:rPr>
              <w:t>5</w:t>
            </w:r>
          </w:p>
        </w:tc>
        <w:tc>
          <w:tcPr>
            <w:tcW w:w="4679" w:type="dxa"/>
          </w:tcPr>
          <w:p w14:paraId="30D93165">
            <w:pPr>
              <w:pStyle w:val="11"/>
              <w:spacing w:line="256" w:lineRule="exact"/>
              <w:ind w:firstLine="0"/>
              <w:jc w:val="left"/>
              <w:rPr>
                <w:sz w:val="24"/>
              </w:rPr>
            </w:pPr>
            <w:r>
              <w:rPr>
                <w:sz w:val="24"/>
              </w:rPr>
              <w:t xml:space="preserve">Руководитель </w:t>
            </w:r>
            <w:r>
              <w:rPr>
                <w:spacing w:val="-5"/>
                <w:sz w:val="24"/>
              </w:rPr>
              <w:t>ОБЗР</w:t>
            </w:r>
          </w:p>
        </w:tc>
        <w:tc>
          <w:tcPr>
            <w:tcW w:w="4359" w:type="dxa"/>
          </w:tcPr>
          <w:p w14:paraId="2389D92C">
            <w:pPr>
              <w:pStyle w:val="11"/>
              <w:spacing w:line="256" w:lineRule="exact"/>
              <w:ind w:firstLine="0"/>
              <w:jc w:val="left"/>
              <w:rPr>
                <w:sz w:val="24"/>
              </w:rPr>
            </w:pPr>
            <w:r>
              <w:rPr>
                <w:sz w:val="24"/>
              </w:rPr>
              <w:t xml:space="preserve"> Идрисов З.З.</w:t>
            </w:r>
          </w:p>
        </w:tc>
      </w:tr>
      <w:tr w14:paraId="78106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2" w:type="dxa"/>
          </w:tcPr>
          <w:p w14:paraId="023E2829">
            <w:pPr>
              <w:pStyle w:val="11"/>
              <w:spacing w:line="256" w:lineRule="exact"/>
              <w:ind w:left="9" w:right="2" w:firstLine="0"/>
              <w:jc w:val="center"/>
              <w:rPr>
                <w:sz w:val="24"/>
              </w:rPr>
            </w:pPr>
            <w:r>
              <w:rPr>
                <w:spacing w:val="-10"/>
                <w:sz w:val="24"/>
              </w:rPr>
              <w:t>6</w:t>
            </w:r>
          </w:p>
        </w:tc>
        <w:tc>
          <w:tcPr>
            <w:tcW w:w="4679" w:type="dxa"/>
          </w:tcPr>
          <w:p w14:paraId="335A3D39">
            <w:pPr>
              <w:pStyle w:val="11"/>
              <w:spacing w:line="268" w:lineRule="exact"/>
              <w:ind w:firstLine="0"/>
              <w:jc w:val="left"/>
              <w:rPr>
                <w:sz w:val="24"/>
              </w:rPr>
            </w:pPr>
            <w:r>
              <w:rPr>
                <w:sz w:val="24"/>
              </w:rPr>
              <w:t>Учитель</w:t>
            </w:r>
            <w:r>
              <w:rPr>
                <w:spacing w:val="-2"/>
                <w:sz w:val="24"/>
              </w:rPr>
              <w:t xml:space="preserve"> физкультуры</w:t>
            </w:r>
          </w:p>
        </w:tc>
        <w:tc>
          <w:tcPr>
            <w:tcW w:w="4359" w:type="dxa"/>
          </w:tcPr>
          <w:p w14:paraId="4DB3F342">
            <w:pPr>
              <w:pStyle w:val="11"/>
              <w:spacing w:line="264" w:lineRule="exact"/>
              <w:ind w:firstLine="0"/>
              <w:jc w:val="left"/>
              <w:rPr>
                <w:sz w:val="24"/>
              </w:rPr>
            </w:pPr>
            <w:r>
              <w:rPr>
                <w:sz w:val="24"/>
              </w:rPr>
              <w:t>Искандаров И.У.</w:t>
            </w:r>
          </w:p>
        </w:tc>
      </w:tr>
      <w:tr w14:paraId="6BFA9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2" w:type="dxa"/>
          </w:tcPr>
          <w:p w14:paraId="572B93E7">
            <w:pPr>
              <w:pStyle w:val="11"/>
              <w:spacing w:line="256" w:lineRule="exact"/>
              <w:ind w:left="9" w:right="2" w:firstLine="0"/>
              <w:jc w:val="center"/>
              <w:rPr>
                <w:sz w:val="24"/>
              </w:rPr>
            </w:pPr>
            <w:r>
              <w:rPr>
                <w:spacing w:val="-10"/>
                <w:sz w:val="24"/>
              </w:rPr>
              <w:t>7</w:t>
            </w:r>
          </w:p>
        </w:tc>
        <w:tc>
          <w:tcPr>
            <w:tcW w:w="4679" w:type="dxa"/>
          </w:tcPr>
          <w:p w14:paraId="198CDC4A">
            <w:pPr>
              <w:pStyle w:val="11"/>
              <w:spacing w:line="268" w:lineRule="exact"/>
              <w:ind w:firstLine="0"/>
              <w:jc w:val="left"/>
              <w:rPr>
                <w:sz w:val="24"/>
              </w:rPr>
            </w:pPr>
            <w:r>
              <w:rPr>
                <w:sz w:val="24"/>
              </w:rPr>
              <w:t xml:space="preserve">Руководитель образовательного </w:t>
            </w:r>
            <w:r>
              <w:rPr>
                <w:spacing w:val="-2"/>
                <w:sz w:val="24"/>
              </w:rPr>
              <w:t>центра</w:t>
            </w:r>
          </w:p>
          <w:p w14:paraId="7DB4A41C">
            <w:pPr>
              <w:pStyle w:val="11"/>
              <w:spacing w:line="256" w:lineRule="exact"/>
              <w:ind w:firstLine="0"/>
              <w:jc w:val="left"/>
              <w:rPr>
                <w:sz w:val="24"/>
              </w:rPr>
            </w:pPr>
            <w:r>
              <w:rPr>
                <w:sz w:val="24"/>
              </w:rPr>
              <w:t xml:space="preserve">«Точка </w:t>
            </w:r>
            <w:r>
              <w:rPr>
                <w:spacing w:val="-2"/>
                <w:sz w:val="24"/>
              </w:rPr>
              <w:t>роста»</w:t>
            </w:r>
          </w:p>
        </w:tc>
        <w:tc>
          <w:tcPr>
            <w:tcW w:w="4359" w:type="dxa"/>
          </w:tcPr>
          <w:p w14:paraId="16EA184D">
            <w:pPr>
              <w:pStyle w:val="11"/>
              <w:spacing w:line="256" w:lineRule="exact"/>
              <w:ind w:firstLine="0"/>
              <w:jc w:val="left"/>
              <w:rPr>
                <w:sz w:val="24"/>
              </w:rPr>
            </w:pPr>
            <w:r>
              <w:rPr>
                <w:sz w:val="24"/>
              </w:rPr>
              <w:t>Идрисова Ф.Я.</w:t>
            </w:r>
          </w:p>
        </w:tc>
      </w:tr>
      <w:tr w14:paraId="1CF78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2" w:type="dxa"/>
          </w:tcPr>
          <w:p w14:paraId="0FDBC73B">
            <w:pPr>
              <w:pStyle w:val="11"/>
              <w:spacing w:line="256" w:lineRule="exact"/>
              <w:ind w:left="9" w:right="2" w:firstLine="0"/>
              <w:jc w:val="center"/>
              <w:rPr>
                <w:sz w:val="24"/>
              </w:rPr>
            </w:pPr>
            <w:r>
              <w:rPr>
                <w:spacing w:val="-10"/>
                <w:sz w:val="24"/>
              </w:rPr>
              <w:t>8</w:t>
            </w:r>
          </w:p>
        </w:tc>
        <w:tc>
          <w:tcPr>
            <w:tcW w:w="4679" w:type="dxa"/>
          </w:tcPr>
          <w:p w14:paraId="5063912B">
            <w:pPr>
              <w:pStyle w:val="11"/>
              <w:spacing w:line="268" w:lineRule="exact"/>
              <w:ind w:firstLine="0"/>
              <w:jc w:val="left"/>
              <w:rPr>
                <w:sz w:val="24"/>
              </w:rPr>
            </w:pPr>
            <w:r>
              <w:rPr>
                <w:sz w:val="24"/>
              </w:rPr>
              <w:t>Куратор проекта</w:t>
            </w:r>
            <w:r>
              <w:rPr>
                <w:spacing w:val="-2"/>
                <w:sz w:val="24"/>
              </w:rPr>
              <w:t xml:space="preserve"> профориентационной</w:t>
            </w:r>
          </w:p>
          <w:p w14:paraId="6BB8CA33">
            <w:pPr>
              <w:pStyle w:val="11"/>
              <w:spacing w:line="256" w:lineRule="exact"/>
              <w:ind w:firstLine="0"/>
              <w:jc w:val="left"/>
              <w:rPr>
                <w:sz w:val="24"/>
              </w:rPr>
            </w:pPr>
            <w:r>
              <w:rPr>
                <w:sz w:val="24"/>
              </w:rPr>
              <w:t xml:space="preserve">направленности«Билет в </w:t>
            </w:r>
            <w:r>
              <w:rPr>
                <w:spacing w:val="-2"/>
                <w:sz w:val="24"/>
              </w:rPr>
              <w:t>будущее»</w:t>
            </w:r>
          </w:p>
        </w:tc>
        <w:tc>
          <w:tcPr>
            <w:tcW w:w="4359" w:type="dxa"/>
          </w:tcPr>
          <w:p w14:paraId="6F24405B">
            <w:pPr>
              <w:pStyle w:val="11"/>
              <w:spacing w:line="256" w:lineRule="exact"/>
              <w:ind w:firstLine="0"/>
              <w:jc w:val="left"/>
              <w:rPr>
                <w:sz w:val="24"/>
              </w:rPr>
            </w:pPr>
            <w:r>
              <w:rPr>
                <w:sz w:val="24"/>
              </w:rPr>
              <w:t>Искандарова Р.А.</w:t>
            </w:r>
          </w:p>
        </w:tc>
      </w:tr>
    </w:tbl>
    <w:p w14:paraId="69B1BB2B">
      <w:pPr>
        <w:pStyle w:val="8"/>
        <w:spacing w:before="4"/>
        <w:ind w:left="0" w:firstLine="0"/>
        <w:jc w:val="left"/>
        <w:rPr>
          <w:i/>
        </w:rPr>
      </w:pPr>
    </w:p>
    <w:p w14:paraId="60C96436">
      <w:pPr>
        <w:pStyle w:val="3"/>
        <w:numPr>
          <w:ilvl w:val="1"/>
          <w:numId w:val="5"/>
        </w:numPr>
        <w:tabs>
          <w:tab w:val="left" w:pos="3482"/>
        </w:tabs>
        <w:ind w:left="3482"/>
        <w:jc w:val="left"/>
      </w:pPr>
      <w:r>
        <w:rPr>
          <w:spacing w:val="-2"/>
        </w:rPr>
        <w:t>Нормативно-методическое обеспечение</w:t>
      </w:r>
    </w:p>
    <w:p w14:paraId="18FFCC37">
      <w:pPr>
        <w:pStyle w:val="8"/>
        <w:spacing w:line="274" w:lineRule="exact"/>
        <w:ind w:left="779" w:firstLine="0"/>
        <w:jc w:val="left"/>
      </w:pPr>
      <w:r>
        <w:t xml:space="preserve">Программа воспитания осуществляется на основании следующих локальных </w:t>
      </w:r>
      <w:r>
        <w:rPr>
          <w:spacing w:val="-2"/>
        </w:rPr>
        <w:t>актов:</w:t>
      </w:r>
    </w:p>
    <w:p w14:paraId="081BBB75">
      <w:pPr>
        <w:pStyle w:val="8"/>
        <w:spacing w:before="2" w:line="293" w:lineRule="exact"/>
        <w:ind w:left="779" w:firstLine="0"/>
        <w:jc w:val="left"/>
      </w:pPr>
      <w:r>
        <w:rPr>
          <w:rFonts w:ascii="Verdana" w:hAnsi="Verdana"/>
        </w:rPr>
        <w:t>−</w:t>
      </w:r>
      <w:r>
        <w:t xml:space="preserve">Основная общеобразовательная программа </w:t>
      </w:r>
      <w:r>
        <w:rPr>
          <w:spacing w:val="-2"/>
        </w:rPr>
        <w:t>образования;</w:t>
      </w:r>
    </w:p>
    <w:p w14:paraId="6035BB7A">
      <w:pPr>
        <w:pStyle w:val="8"/>
        <w:spacing w:line="293" w:lineRule="exact"/>
        <w:ind w:left="779" w:firstLine="0"/>
        <w:jc w:val="left"/>
      </w:pPr>
      <w:r>
        <w:rPr>
          <w:rFonts w:ascii="Verdana" w:hAnsi="Verdana"/>
        </w:rPr>
        <w:t>−</w:t>
      </w:r>
      <w:r>
        <w:t xml:space="preserve">Учебный </w:t>
      </w:r>
      <w:r>
        <w:rPr>
          <w:spacing w:val="-2"/>
        </w:rPr>
        <w:t>план;</w:t>
      </w:r>
    </w:p>
    <w:p w14:paraId="768DE904">
      <w:pPr>
        <w:pStyle w:val="8"/>
        <w:spacing w:line="293" w:lineRule="exact"/>
        <w:ind w:left="779" w:firstLine="0"/>
        <w:jc w:val="left"/>
      </w:pPr>
      <w:r>
        <w:rPr>
          <w:rFonts w:ascii="Verdana" w:hAnsi="Verdana"/>
        </w:rPr>
        <w:t>−</w:t>
      </w:r>
      <w:r>
        <w:t xml:space="preserve">Рабочая программа воспитания как часть основной образовательной </w:t>
      </w:r>
      <w:r>
        <w:rPr>
          <w:spacing w:val="-2"/>
        </w:rPr>
        <w:t>программы;</w:t>
      </w:r>
    </w:p>
    <w:p w14:paraId="3C444F0A">
      <w:pPr>
        <w:pStyle w:val="8"/>
        <w:spacing w:line="293" w:lineRule="exact"/>
        <w:ind w:left="779" w:firstLine="0"/>
        <w:jc w:val="left"/>
      </w:pPr>
      <w:r>
        <w:rPr>
          <w:rFonts w:ascii="Verdana" w:hAnsi="Verdana"/>
        </w:rPr>
        <w:t>−</w:t>
      </w:r>
      <w:r>
        <w:t xml:space="preserve">Рабочие программы </w:t>
      </w:r>
      <w:r>
        <w:rPr>
          <w:spacing w:val="-2"/>
        </w:rPr>
        <w:t>педагогов;</w:t>
      </w:r>
    </w:p>
    <w:p w14:paraId="252803C9">
      <w:pPr>
        <w:pStyle w:val="8"/>
        <w:spacing w:before="5" w:line="237" w:lineRule="auto"/>
        <w:ind w:right="714"/>
      </w:pPr>
      <w:r>
        <w:rPr>
          <w:rFonts w:ascii="Verdana" w:hAnsi="Verdana"/>
        </w:rPr>
        <w:t>−</w:t>
      </w:r>
      <w:r>
        <w:t xml:space="preserve">Должностные инструкции специалистов, отвечающих за организацию воспитательной </w:t>
      </w:r>
      <w:r>
        <w:rPr>
          <w:spacing w:val="-2"/>
        </w:rPr>
        <w:t>деятельности;</w:t>
      </w:r>
    </w:p>
    <w:p w14:paraId="0295C117">
      <w:pPr>
        <w:pStyle w:val="8"/>
        <w:spacing w:before="3"/>
        <w:ind w:right="709"/>
      </w:pPr>
      <w:r>
        <w:rPr>
          <w:rFonts w:ascii="Verdana" w:hAnsi="Verdana"/>
        </w:rPr>
        <w:t xml:space="preserve">− </w:t>
      </w:r>
      <w:r>
        <w:t>Документы, регламентирующие воспитательную деятельность (штатное расписание, обеспечивающее кадровый состав, реализующий воспитательную деятельность в образовательном учреждении).</w:t>
      </w:r>
    </w:p>
    <w:p w14:paraId="39FFFE74">
      <w:pPr>
        <w:pStyle w:val="3"/>
        <w:numPr>
          <w:ilvl w:val="1"/>
          <w:numId w:val="5"/>
        </w:numPr>
        <w:tabs>
          <w:tab w:val="left" w:pos="1298"/>
        </w:tabs>
        <w:spacing w:before="2" w:line="240" w:lineRule="auto"/>
        <w:ind w:left="1298"/>
        <w:jc w:val="both"/>
      </w:pPr>
      <w:r>
        <w:t xml:space="preserve">Требования к условиям работы с обучающимися с особыми </w:t>
      </w:r>
      <w:r>
        <w:rPr>
          <w:spacing w:val="-2"/>
        </w:rPr>
        <w:t>образовательными</w:t>
      </w:r>
    </w:p>
    <w:p w14:paraId="7EDB6C04">
      <w:pPr>
        <w:spacing w:line="274" w:lineRule="exact"/>
        <w:ind w:left="1883" w:right="2377"/>
        <w:jc w:val="center"/>
        <w:rPr>
          <w:b/>
          <w:sz w:val="24"/>
        </w:rPr>
      </w:pPr>
      <w:r>
        <w:rPr>
          <w:b/>
          <w:spacing w:val="-2"/>
          <w:sz w:val="24"/>
        </w:rPr>
        <w:t>потребностями</w:t>
      </w:r>
    </w:p>
    <w:p w14:paraId="09BA5F6D">
      <w:pPr>
        <w:pStyle w:val="8"/>
        <w:ind w:right="709"/>
      </w:pPr>
      <w:r>
        <w:t>В школе обучаются дети с особыми образовательными потребностями. Требования к организации среды для обучающихся с ОВЗ отражаются в примерных адаптированных основных образовательных программах для обучающихся каждой нозологической группы.</w:t>
      </w:r>
    </w:p>
    <w:p w14:paraId="3FAE3406">
      <w:pPr>
        <w:pStyle w:val="8"/>
        <w:ind w:right="713"/>
      </w:pPr>
      <w:r>
        <w:t>В воспитательной работе с категориями обучающихся, имеющих особые образовательные потребности: обучающихся с инвалидностью, с ОВЗ создаются особые условия.</w:t>
      </w:r>
    </w:p>
    <w:p w14:paraId="29EC35DD">
      <w:pPr>
        <w:pStyle w:val="8"/>
        <w:ind w:right="713"/>
      </w:pPr>
      <w:r>
        <w:t>Особыми задачами воспитания обучающихся с особыми образовательными потребностями являются:</w:t>
      </w:r>
    </w:p>
    <w:p w14:paraId="5E1DE1DE">
      <w:pPr>
        <w:pStyle w:val="8"/>
        <w:spacing w:before="3" w:line="237" w:lineRule="auto"/>
        <w:ind w:right="713"/>
      </w:pPr>
      <w:r>
        <w:rPr>
          <w:rFonts w:ascii="Verdana" w:hAnsi="Verdana"/>
        </w:rPr>
        <w:t xml:space="preserve">− </w:t>
      </w: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3895C152">
      <w:pPr>
        <w:pStyle w:val="8"/>
        <w:spacing w:before="5" w:line="237" w:lineRule="auto"/>
        <w:ind w:right="715"/>
      </w:pPr>
      <w:r>
        <w:rPr>
          <w:rFonts w:ascii="Verdana" w:hAnsi="Verdana"/>
        </w:rPr>
        <w:t>−</w:t>
      </w:r>
      <w:r>
        <w:t>формирование доброжелательного отношения к обучающимся и их семьям со стороны всех участников образовательных отношений;</w:t>
      </w:r>
    </w:p>
    <w:p w14:paraId="6A04893C">
      <w:pPr>
        <w:pStyle w:val="8"/>
        <w:spacing w:before="3"/>
        <w:ind w:right="715"/>
      </w:pPr>
      <w:r>
        <w:rPr>
          <w:rFonts w:ascii="Verdana" w:hAnsi="Verdana"/>
        </w:rPr>
        <w:t xml:space="preserve">− </w:t>
      </w:r>
      <w:r>
        <w:t>построение воспитательной деятельности с учётом индивидуальных особенностей и возможностей каждого обучающегося;</w:t>
      </w:r>
    </w:p>
    <w:p w14:paraId="4A81AFC3">
      <w:pPr>
        <w:pStyle w:val="8"/>
        <w:spacing w:before="2" w:line="237" w:lineRule="auto"/>
        <w:ind w:right="710"/>
      </w:pPr>
      <w:r>
        <w:rPr>
          <w:rFonts w:ascii="Verdana" w:hAnsi="Verdana"/>
        </w:rPr>
        <w:t xml:space="preserve">− </w:t>
      </w: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3E503F67">
      <w:pPr>
        <w:pStyle w:val="8"/>
        <w:spacing w:before="65"/>
        <w:ind w:right="714"/>
      </w:pPr>
      <w:r>
        <w:t>При организации воспитания обучающихся с особыми образовательными потребностями школа ориентируется на:</w:t>
      </w:r>
    </w:p>
    <w:p w14:paraId="71B1CBF6">
      <w:pPr>
        <w:pStyle w:val="8"/>
        <w:spacing w:before="3"/>
        <w:ind w:right="712"/>
      </w:pPr>
      <w:r>
        <w:rPr>
          <w:rFonts w:ascii="Verdana" w:hAnsi="Verdana"/>
        </w:rPr>
        <w:t xml:space="preserve">− </w:t>
      </w:r>
      <w:r>
        <w:t xml:space="preserve">–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w:t>
      </w:r>
      <w:r>
        <w:rPr>
          <w:spacing w:val="-2"/>
        </w:rPr>
        <w:t>воспитания;</w:t>
      </w:r>
    </w:p>
    <w:p w14:paraId="60C0DF44">
      <w:pPr>
        <w:pStyle w:val="8"/>
        <w:spacing w:before="2" w:line="237" w:lineRule="auto"/>
        <w:ind w:right="710"/>
      </w:pPr>
      <w:r>
        <w:rPr>
          <w:rFonts w:ascii="Verdana" w:hAnsi="Verdana"/>
        </w:rPr>
        <w:t>−</w:t>
      </w:r>
      <w: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w:t>
      </w:r>
    </w:p>
    <w:p w14:paraId="265953D8">
      <w:pPr>
        <w:spacing w:line="237" w:lineRule="auto"/>
      </w:pPr>
    </w:p>
    <w:p w14:paraId="50A7EB50">
      <w:pPr>
        <w:pStyle w:val="8"/>
        <w:spacing w:before="1" w:line="237" w:lineRule="auto"/>
        <w:ind w:right="713"/>
      </w:pPr>
      <w:r>
        <w:rPr>
          <w:rFonts w:ascii="Verdana" w:hAnsi="Verdana"/>
        </w:rPr>
        <w:t>−</w:t>
      </w:r>
      <w:r>
        <w:t xml:space="preserve"> личностно-ориентированный подход в организации всех видов деятельности обучающихся с особыми образовательными потребностями.</w:t>
      </w:r>
    </w:p>
    <w:p w14:paraId="70FAF1D1">
      <w:pPr>
        <w:pStyle w:val="8"/>
        <w:spacing w:before="1" w:line="237" w:lineRule="auto"/>
        <w:ind w:right="713"/>
      </w:pPr>
    </w:p>
    <w:p w14:paraId="60DE4258">
      <w:pPr>
        <w:pStyle w:val="3"/>
        <w:numPr>
          <w:ilvl w:val="1"/>
          <w:numId w:val="5"/>
        </w:numPr>
        <w:tabs>
          <w:tab w:val="left" w:pos="1223"/>
        </w:tabs>
        <w:spacing w:before="6" w:line="240" w:lineRule="auto"/>
        <w:ind w:left="1223"/>
        <w:jc w:val="both"/>
      </w:pPr>
      <w:r>
        <w:t xml:space="preserve">Система поощрения социальной успешности и проявлений активной </w:t>
      </w:r>
      <w:r>
        <w:rPr>
          <w:spacing w:val="-2"/>
        </w:rPr>
        <w:t>жизненной</w:t>
      </w:r>
    </w:p>
    <w:p w14:paraId="46245D36">
      <w:pPr>
        <w:spacing w:line="274" w:lineRule="exact"/>
        <w:ind w:left="3941"/>
        <w:jc w:val="both"/>
        <w:rPr>
          <w:b/>
          <w:sz w:val="24"/>
        </w:rPr>
      </w:pPr>
      <w:r>
        <w:rPr>
          <w:b/>
          <w:sz w:val="24"/>
        </w:rPr>
        <w:t xml:space="preserve">позиции </w:t>
      </w:r>
      <w:r>
        <w:rPr>
          <w:b/>
          <w:spacing w:val="-2"/>
          <w:sz w:val="24"/>
        </w:rPr>
        <w:t>обучающихся</w:t>
      </w:r>
    </w:p>
    <w:p w14:paraId="6C62B74C">
      <w:pPr>
        <w:pStyle w:val="8"/>
        <w:ind w:right="712"/>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72BCBD33">
      <w:pPr>
        <w:pStyle w:val="8"/>
        <w:spacing w:before="3" w:line="237" w:lineRule="auto"/>
        <w:ind w:right="715"/>
      </w:pPr>
      <w:r>
        <w:rPr>
          <w:rFonts w:ascii="Verdana" w:hAnsi="Verdana"/>
        </w:rPr>
        <w:t xml:space="preserve">− </w:t>
      </w: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453625B2">
      <w:pPr>
        <w:pStyle w:val="8"/>
        <w:spacing w:before="5" w:line="237" w:lineRule="auto"/>
        <w:ind w:right="713"/>
      </w:pPr>
      <w:r>
        <w:rPr>
          <w:rFonts w:ascii="Verdana" w:hAnsi="Verdana"/>
        </w:rPr>
        <w:t xml:space="preserve">− </w:t>
      </w:r>
      <w: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14:paraId="2C434457">
      <w:pPr>
        <w:pStyle w:val="8"/>
        <w:spacing w:before="3"/>
        <w:ind w:right="712"/>
      </w:pPr>
      <w:r>
        <w:rPr>
          <w:rFonts w:ascii="Verdana" w:hAnsi="Verdana"/>
        </w:rPr>
        <w:t xml:space="preserve">− </w:t>
      </w: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064129A2">
      <w:pPr>
        <w:pStyle w:val="8"/>
        <w:ind w:right="706"/>
      </w:pPr>
      <w:r>
        <w:rPr>
          <w:rFonts w:ascii="Verdana" w:hAnsi="Verdana"/>
        </w:rPr>
        <w:t xml:space="preserve">− </w:t>
      </w:r>
      <w:r>
        <w:t>регулирования частоты награждений (недопущение избыточности в поощрениях, чрезмерно больших групп поощряемых и т. п.);</w:t>
      </w:r>
    </w:p>
    <w:p w14:paraId="78698C89">
      <w:pPr>
        <w:pStyle w:val="8"/>
        <w:spacing w:before="2"/>
        <w:ind w:right="708"/>
      </w:pPr>
      <w:r>
        <w:rPr>
          <w:rFonts w:ascii="Verdana" w:hAnsi="Verdana"/>
        </w:rPr>
        <w:t xml:space="preserve">− </w:t>
      </w:r>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366D375D">
      <w:pPr>
        <w:pStyle w:val="8"/>
        <w:ind w:right="714"/>
      </w:pPr>
      <w:r>
        <w:rPr>
          <w:rFonts w:ascii="Verdana" w:hAnsi="Verdana"/>
        </w:rPr>
        <w:t xml:space="preserve">− </w:t>
      </w: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самихобучающихся, их представителей (с учётом наличия ученического самоуправления), сторонних организаций, их статусных представителей;</w:t>
      </w:r>
    </w:p>
    <w:p w14:paraId="64E6A11B">
      <w:pPr>
        <w:pStyle w:val="8"/>
        <w:spacing w:before="2" w:line="237" w:lineRule="auto"/>
        <w:ind w:right="713"/>
      </w:pPr>
      <w:r>
        <w:rPr>
          <w:rFonts w:ascii="Verdana" w:hAnsi="Verdana"/>
        </w:rPr>
        <w:t xml:space="preserve">− </w:t>
      </w:r>
      <w:r>
        <w:t>дифференцированности поощрений (наличие уровней и типов наград позволяет продлить стимулирующее действие системы поощрения).</w:t>
      </w:r>
    </w:p>
    <w:p w14:paraId="19E2C34E">
      <w:pPr>
        <w:pStyle w:val="8"/>
        <w:spacing w:before="1"/>
        <w:ind w:right="709"/>
      </w:pPr>
      <w: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w:t>
      </w:r>
      <w:r>
        <w:rPr>
          <w:spacing w:val="-2"/>
        </w:rPr>
        <w:t>поддержка.</w:t>
      </w:r>
    </w:p>
    <w:p w14:paraId="708AD9DD">
      <w:pPr>
        <w:pStyle w:val="8"/>
        <w:ind w:right="711"/>
      </w:pPr>
      <w: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w:t>
      </w:r>
      <w:r>
        <w:rPr>
          <w:spacing w:val="-2"/>
        </w:rPr>
        <w:t>обучающегося.</w:t>
      </w:r>
    </w:p>
    <w:p w14:paraId="183B080E">
      <w:pPr>
        <w:pStyle w:val="8"/>
        <w:ind w:right="713"/>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14:paraId="1EE5C8A8">
      <w:pPr>
        <w:pStyle w:val="8"/>
        <w:spacing w:before="1"/>
        <w:ind w:right="708"/>
      </w:pPr>
      <w:r>
        <w:t>Рейтинг — размещение имен обучающихся или названий групп в последовательности, определяемой их успешностью, достижениями в чём-либо.</w:t>
      </w:r>
    </w:p>
    <w:p w14:paraId="53EF9FE3">
      <w:pPr>
        <w:pStyle w:val="8"/>
        <w:ind w:right="714"/>
      </w:pPr>
      <w:r>
        <w:t>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w:t>
      </w:r>
    </w:p>
    <w:p w14:paraId="0882B334">
      <w:pPr>
        <w:sectPr>
          <w:pgSz w:w="11910" w:h="16840"/>
          <w:pgMar w:top="760" w:right="140" w:bottom="1240" w:left="920" w:header="0" w:footer="982" w:gutter="0"/>
          <w:cols w:space="720" w:num="1"/>
        </w:sectPr>
      </w:pPr>
    </w:p>
    <w:p w14:paraId="11A2CE0C">
      <w:pPr>
        <w:pStyle w:val="8"/>
        <w:spacing w:before="65"/>
        <w:ind w:right="713" w:firstLine="0"/>
      </w:pPr>
      <w:r>
        <w:t>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4B52494E">
      <w:pPr>
        <w:pStyle w:val="8"/>
        <w:spacing w:before="1"/>
        <w:ind w:right="714"/>
      </w:pPr>
      <w:r>
        <w:t xml:space="preserve">Благотворительность предусматривает публичную презентацию благотворителей и их </w:t>
      </w:r>
      <w:r>
        <w:rPr>
          <w:spacing w:val="-2"/>
        </w:rPr>
        <w:t>деятельности.</w:t>
      </w:r>
    </w:p>
    <w:p w14:paraId="2403D8FF">
      <w:pPr>
        <w:pStyle w:val="3"/>
        <w:numPr>
          <w:ilvl w:val="1"/>
          <w:numId w:val="5"/>
        </w:numPr>
        <w:tabs>
          <w:tab w:val="left" w:pos="3770"/>
        </w:tabs>
        <w:spacing w:before="5"/>
        <w:ind w:left="3770"/>
        <w:jc w:val="both"/>
      </w:pPr>
      <w:r>
        <w:t xml:space="preserve">Анализ воспитательного </w:t>
      </w:r>
      <w:r>
        <w:rPr>
          <w:spacing w:val="-2"/>
        </w:rPr>
        <w:t>процесса</w:t>
      </w:r>
    </w:p>
    <w:p w14:paraId="496756AA">
      <w:pPr>
        <w:pStyle w:val="8"/>
        <w:ind w:right="714"/>
      </w:pPr>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образования, установленными соответствующими ФГОС.</w:t>
      </w:r>
    </w:p>
    <w:p w14:paraId="6C65A901">
      <w:pPr>
        <w:pStyle w:val="8"/>
        <w:ind w:right="713"/>
      </w:pPr>
      <w:r>
        <w:t>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решения,с привлечением (при необходимости)внешних экспертов, специалистов.</w:t>
      </w:r>
    </w:p>
    <w:p w14:paraId="1443D525">
      <w:pPr>
        <w:pStyle w:val="8"/>
        <w:jc w:val="left"/>
      </w:pPr>
      <w:r>
        <w:t>Планирование анализа воспитательного процесса включается в календарный план воспитательной работы.</w:t>
      </w:r>
    </w:p>
    <w:p w14:paraId="4C414FC3">
      <w:pPr>
        <w:pStyle w:val="8"/>
        <w:ind w:left="779" w:firstLine="0"/>
        <w:jc w:val="left"/>
      </w:pPr>
      <w:r>
        <w:t xml:space="preserve">Основные принципы самоанализа воспитательной </w:t>
      </w:r>
      <w:r>
        <w:rPr>
          <w:spacing w:val="-2"/>
        </w:rPr>
        <w:t>работы:</w:t>
      </w:r>
    </w:p>
    <w:p w14:paraId="4440D41F">
      <w:pPr>
        <w:pStyle w:val="8"/>
        <w:ind w:left="779" w:firstLine="0"/>
        <w:jc w:val="left"/>
      </w:pPr>
      <w:r>
        <w:rPr>
          <w:rFonts w:ascii="Verdana" w:hAnsi="Verdana"/>
        </w:rPr>
        <w:t>−</w:t>
      </w:r>
      <w:r>
        <w:t xml:space="preserve">взаимное уважение всех участников образовательных </w:t>
      </w:r>
      <w:r>
        <w:rPr>
          <w:spacing w:val="-2"/>
        </w:rPr>
        <w:t>отношений;</w:t>
      </w:r>
    </w:p>
    <w:p w14:paraId="02472BB0">
      <w:pPr>
        <w:pStyle w:val="8"/>
        <w:ind w:right="708"/>
      </w:pPr>
      <w:r>
        <w:rPr>
          <w:rFonts w:ascii="Verdana" w:hAnsi="Verdana"/>
        </w:rPr>
        <w:t xml:space="preserve">− </w:t>
      </w:r>
      <w: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w:t>
      </w:r>
      <w:r>
        <w:rPr>
          <w:spacing w:val="-2"/>
        </w:rPr>
        <w:t>родителями;</w:t>
      </w:r>
    </w:p>
    <w:p w14:paraId="077AA99A">
      <w:pPr>
        <w:pStyle w:val="8"/>
        <w:ind w:right="705"/>
      </w:pPr>
      <w:r>
        <w:rPr>
          <w:rFonts w:ascii="Verdana" w:hAnsi="Verdana"/>
        </w:rPr>
        <w:t xml:space="preserve">− </w:t>
      </w:r>
      <w:r>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6AF9A914">
      <w:pPr>
        <w:pStyle w:val="8"/>
        <w:ind w:right="708"/>
      </w:pPr>
      <w:r>
        <w:rPr>
          <w:rFonts w:ascii="Verdana" w:hAnsi="Verdana"/>
        </w:rPr>
        <w:t xml:space="preserve">− </w:t>
      </w:r>
      <w:r>
        <w:t>распределённая ответственность за результаты личностного развития обучающихся ориентирует напоминание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14:paraId="7FAA51C0">
      <w:pPr>
        <w:pStyle w:val="8"/>
        <w:spacing w:line="274" w:lineRule="exact"/>
        <w:ind w:left="779" w:firstLine="0"/>
      </w:pPr>
      <w:r>
        <w:t xml:space="preserve">Основные направления анализа воспитательного </w:t>
      </w:r>
      <w:r>
        <w:rPr>
          <w:spacing w:val="-2"/>
        </w:rPr>
        <w:t>процесса:</w:t>
      </w:r>
    </w:p>
    <w:p w14:paraId="2C0F32FC">
      <w:pPr>
        <w:pStyle w:val="10"/>
        <w:numPr>
          <w:ilvl w:val="0"/>
          <w:numId w:val="6"/>
        </w:numPr>
        <w:tabs>
          <w:tab w:val="left" w:pos="1053"/>
        </w:tabs>
        <w:ind w:right="710" w:firstLine="566"/>
        <w:jc w:val="both"/>
        <w:rPr>
          <w:sz w:val="24"/>
        </w:rPr>
      </w:pPr>
      <w:r>
        <w:rPr>
          <w:i/>
          <w:sz w:val="24"/>
        </w:rPr>
        <w:t xml:space="preserve">Результаты воспитания, социализации и саморазвития обучающихся. </w:t>
      </w:r>
      <w:r>
        <w:rPr>
          <w:sz w:val="24"/>
        </w:rPr>
        <w:t>Критерием, на основе которого осуществляется данный анализ, является динамика личностного развития обучающихся в каждом классе.</w:t>
      </w:r>
    </w:p>
    <w:p w14:paraId="6F7BBFC9">
      <w:pPr>
        <w:pStyle w:val="8"/>
        <w:ind w:right="708"/>
      </w:pPr>
      <w:r>
        <w:t>Анализ проводится классными руководителями вместе с заместителем директора по воспитательной работе (советником директора по воспитанию) с последующим обсуждением результатов на методическом объединении классных руководителей или педагогическом совете.</w:t>
      </w:r>
    </w:p>
    <w:p w14:paraId="655F10C2">
      <w:pPr>
        <w:pStyle w:val="8"/>
        <w:ind w:right="713"/>
      </w:pPr>
      <w: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1E713580">
      <w:pPr>
        <w:pStyle w:val="10"/>
        <w:numPr>
          <w:ilvl w:val="0"/>
          <w:numId w:val="6"/>
        </w:numPr>
        <w:tabs>
          <w:tab w:val="left" w:pos="1039"/>
        </w:tabs>
        <w:ind w:right="709" w:firstLine="566"/>
        <w:jc w:val="both"/>
        <w:rPr>
          <w:sz w:val="24"/>
        </w:rPr>
      </w:pPr>
      <w:r>
        <w:rPr>
          <w:i/>
          <w:sz w:val="24"/>
        </w:rPr>
        <w:t xml:space="preserve">Состояние совместной деятельности обучающихся и взрослых. </w:t>
      </w:r>
      <w:r>
        <w:rPr>
          <w:sz w:val="24"/>
        </w:rPr>
        <w:t>Критерием, на основе которого осуществляется данный анализ, является наличие интересной, событий но насыщенной и личностно развивающей совместной деятельности обучающихся и взрослых.</w:t>
      </w:r>
    </w:p>
    <w:p w14:paraId="177383A0">
      <w:pPr>
        <w:pStyle w:val="8"/>
        <w:spacing w:before="1"/>
        <w:ind w:right="712"/>
      </w:pPr>
      <w:r>
        <w:t>Анализ проводится заместителем директора по воспитательной работе (советником директора по воспитанию), классными руководителями с привлечением актива родителей (законных</w:t>
      </w:r>
      <w:r>
        <w:tab/>
      </w:r>
      <w:r>
        <w:t xml:space="preserve">представителей) обучающихся, актива совета обучающихся. Способами получения информации о </w:t>
      </w:r>
      <w:r>
        <w:rPr>
          <w:spacing w:val="-2"/>
        </w:rPr>
        <w:t>состоянии</w:t>
      </w:r>
    </w:p>
    <w:p w14:paraId="01A740C5">
      <w:pPr>
        <w:sectPr>
          <w:pgSz w:w="11910" w:h="16840"/>
          <w:pgMar w:top="760" w:right="140" w:bottom="1200" w:left="920" w:header="0" w:footer="982" w:gutter="0"/>
          <w:cols w:space="720" w:num="1"/>
        </w:sectPr>
      </w:pPr>
    </w:p>
    <w:p w14:paraId="4DCEB00E">
      <w:pPr>
        <w:pStyle w:val="8"/>
        <w:spacing w:before="65"/>
        <w:ind w:left="0" w:right="714" w:firstLine="0"/>
      </w:pPr>
      <w:r>
        <w:t>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14:paraId="61325E16">
      <w:pPr>
        <w:pStyle w:val="8"/>
        <w:spacing w:before="3" w:line="293" w:lineRule="exact"/>
        <w:ind w:left="779" w:firstLine="0"/>
        <w:jc w:val="left"/>
      </w:pPr>
      <w:r>
        <w:rPr>
          <w:rFonts w:ascii="Verdana" w:hAnsi="Verdana"/>
        </w:rPr>
        <w:t>−</w:t>
      </w:r>
      <w:r>
        <w:t xml:space="preserve">реализации воспитательного потенциала урочной </w:t>
      </w:r>
      <w:r>
        <w:rPr>
          <w:spacing w:val="-2"/>
        </w:rPr>
        <w:t>деятельности;</w:t>
      </w:r>
    </w:p>
    <w:p w14:paraId="442702CA">
      <w:pPr>
        <w:pStyle w:val="8"/>
        <w:spacing w:line="293" w:lineRule="exact"/>
        <w:ind w:left="779" w:firstLine="0"/>
        <w:jc w:val="left"/>
      </w:pPr>
      <w:r>
        <w:rPr>
          <w:rFonts w:ascii="Verdana" w:hAnsi="Verdana"/>
        </w:rPr>
        <w:t>−</w:t>
      </w:r>
      <w:r>
        <w:t xml:space="preserve">организуемой внеурочной деятельности </w:t>
      </w:r>
      <w:r>
        <w:rPr>
          <w:spacing w:val="-2"/>
        </w:rPr>
        <w:t>обучающихся;</w:t>
      </w:r>
    </w:p>
    <w:p w14:paraId="7F3B5860">
      <w:pPr>
        <w:pStyle w:val="8"/>
        <w:spacing w:line="293" w:lineRule="exact"/>
        <w:ind w:left="779" w:firstLine="0"/>
        <w:jc w:val="left"/>
      </w:pPr>
      <w:r>
        <w:rPr>
          <w:rFonts w:ascii="Verdana" w:hAnsi="Verdana"/>
        </w:rPr>
        <w:t>−</w:t>
      </w:r>
      <w:r>
        <w:t xml:space="preserve">деятельности классных руководителей и их </w:t>
      </w:r>
      <w:r>
        <w:rPr>
          <w:spacing w:val="-2"/>
        </w:rPr>
        <w:t>классов;</w:t>
      </w:r>
    </w:p>
    <w:p w14:paraId="0F842919">
      <w:pPr>
        <w:pStyle w:val="8"/>
        <w:spacing w:line="293" w:lineRule="exact"/>
        <w:ind w:left="779" w:firstLine="0"/>
        <w:jc w:val="left"/>
      </w:pPr>
      <w:r>
        <w:rPr>
          <w:rFonts w:ascii="Verdana" w:hAnsi="Verdana"/>
        </w:rPr>
        <w:t>−</w:t>
      </w:r>
      <w:r>
        <w:t xml:space="preserve">проводимых общешкольных основных дел, </w:t>
      </w:r>
      <w:r>
        <w:rPr>
          <w:spacing w:val="-2"/>
        </w:rPr>
        <w:t>мероприятий;</w:t>
      </w:r>
    </w:p>
    <w:p w14:paraId="0D562EC4">
      <w:pPr>
        <w:pStyle w:val="8"/>
        <w:spacing w:line="293" w:lineRule="exact"/>
        <w:ind w:left="779" w:firstLine="0"/>
        <w:jc w:val="left"/>
      </w:pPr>
      <w:r>
        <w:rPr>
          <w:rFonts w:ascii="Verdana" w:hAnsi="Verdana"/>
        </w:rPr>
        <w:t>−</w:t>
      </w:r>
      <w:r>
        <w:t xml:space="preserve">внешкольных </w:t>
      </w:r>
      <w:r>
        <w:rPr>
          <w:spacing w:val="-2"/>
        </w:rPr>
        <w:t>мероприятий;</w:t>
      </w:r>
    </w:p>
    <w:p w14:paraId="66EDCB7F">
      <w:pPr>
        <w:pStyle w:val="8"/>
        <w:spacing w:line="293" w:lineRule="exact"/>
        <w:ind w:left="779" w:firstLine="0"/>
        <w:jc w:val="left"/>
      </w:pPr>
      <w:r>
        <w:rPr>
          <w:rFonts w:ascii="Verdana" w:hAnsi="Verdana"/>
        </w:rPr>
        <w:t>−</w:t>
      </w:r>
      <w:r>
        <w:t xml:space="preserve">создания и поддержки предметно-пространственной </w:t>
      </w:r>
      <w:r>
        <w:rPr>
          <w:spacing w:val="-2"/>
        </w:rPr>
        <w:t>среды;</w:t>
      </w:r>
    </w:p>
    <w:p w14:paraId="12482264">
      <w:pPr>
        <w:pStyle w:val="8"/>
        <w:spacing w:before="2" w:line="293" w:lineRule="exact"/>
        <w:ind w:left="779" w:firstLine="0"/>
        <w:jc w:val="left"/>
      </w:pPr>
      <w:r>
        <w:rPr>
          <w:rFonts w:ascii="Verdana" w:hAnsi="Verdana"/>
        </w:rPr>
        <w:t>−</w:t>
      </w:r>
      <w:r>
        <w:t xml:space="preserve">взаимодействия с родительским </w:t>
      </w:r>
      <w:r>
        <w:rPr>
          <w:spacing w:val="-2"/>
        </w:rPr>
        <w:t>сообществом;</w:t>
      </w:r>
    </w:p>
    <w:p w14:paraId="41C341D5">
      <w:pPr>
        <w:pStyle w:val="8"/>
        <w:spacing w:line="293" w:lineRule="exact"/>
        <w:ind w:left="779" w:firstLine="0"/>
        <w:jc w:val="left"/>
      </w:pPr>
      <w:r>
        <w:rPr>
          <w:rFonts w:ascii="Verdana" w:hAnsi="Verdana"/>
        </w:rPr>
        <w:t>−</w:t>
      </w:r>
      <w:r>
        <w:t xml:space="preserve">деятельности ученического </w:t>
      </w:r>
      <w:r>
        <w:rPr>
          <w:spacing w:val="-2"/>
        </w:rPr>
        <w:t>самоуправления;</w:t>
      </w:r>
    </w:p>
    <w:p w14:paraId="6F36F958">
      <w:pPr>
        <w:pStyle w:val="8"/>
        <w:spacing w:line="293" w:lineRule="exact"/>
        <w:ind w:left="779" w:firstLine="0"/>
        <w:jc w:val="left"/>
      </w:pPr>
      <w:r>
        <w:rPr>
          <w:rFonts w:ascii="Verdana" w:hAnsi="Verdana"/>
        </w:rPr>
        <w:t>−</w:t>
      </w:r>
      <w:r>
        <w:t xml:space="preserve">деятельности по профилактике и </w:t>
      </w:r>
      <w:r>
        <w:rPr>
          <w:spacing w:val="-2"/>
        </w:rPr>
        <w:t>безопасности;</w:t>
      </w:r>
    </w:p>
    <w:p w14:paraId="784DEB98">
      <w:pPr>
        <w:pStyle w:val="8"/>
        <w:spacing w:line="293" w:lineRule="exact"/>
        <w:ind w:left="779" w:firstLine="0"/>
        <w:jc w:val="left"/>
      </w:pPr>
      <w:r>
        <w:rPr>
          <w:rFonts w:ascii="Verdana" w:hAnsi="Verdana"/>
        </w:rPr>
        <w:t>−</w:t>
      </w:r>
      <w:r>
        <w:t xml:space="preserve">реализации потенциала социального </w:t>
      </w:r>
      <w:r>
        <w:rPr>
          <w:spacing w:val="-2"/>
        </w:rPr>
        <w:t>партнёрства;</w:t>
      </w:r>
    </w:p>
    <w:p w14:paraId="39D812D1">
      <w:pPr>
        <w:pStyle w:val="8"/>
        <w:spacing w:line="293" w:lineRule="exact"/>
        <w:ind w:left="779" w:firstLine="0"/>
        <w:jc w:val="left"/>
      </w:pPr>
      <w:r>
        <w:rPr>
          <w:rFonts w:ascii="Verdana" w:hAnsi="Verdana"/>
        </w:rPr>
        <w:t>−</w:t>
      </w:r>
      <w:r>
        <w:t xml:space="preserve">деятельности по профориентации </w:t>
      </w:r>
      <w:r>
        <w:rPr>
          <w:spacing w:val="-2"/>
        </w:rPr>
        <w:t>обучающихся;</w:t>
      </w:r>
    </w:p>
    <w:p w14:paraId="6CDD9AE5">
      <w:pPr>
        <w:pStyle w:val="8"/>
        <w:spacing w:line="293" w:lineRule="exact"/>
        <w:ind w:left="779" w:firstLine="0"/>
        <w:jc w:val="left"/>
      </w:pPr>
      <w:r>
        <w:rPr>
          <w:rFonts w:ascii="Verdana" w:hAnsi="Verdana"/>
        </w:rPr>
        <w:t>−</w:t>
      </w:r>
      <w:r>
        <w:t xml:space="preserve">организации военно-патриотического воспитания  </w:t>
      </w:r>
      <w:r>
        <w:rPr>
          <w:spacing w:val="-2"/>
        </w:rPr>
        <w:t>обучающихся.</w:t>
      </w:r>
    </w:p>
    <w:p w14:paraId="700D3F34">
      <w:pPr>
        <w:pStyle w:val="8"/>
        <w:ind w:right="711"/>
      </w:pPr>
      <w:r>
        <w:t>Итогом самоанализа является перечень выявленных проблем, над решением которых предстоит работать педагогическому коллективу.</w:t>
      </w:r>
    </w:p>
    <w:p w14:paraId="5DF65E1D">
      <w:pPr>
        <w:pStyle w:val="8"/>
        <w:ind w:right="708"/>
      </w:pPr>
      <w: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w:t>
      </w:r>
    </w:p>
    <w:sectPr>
      <w:pgSz w:w="11910" w:h="16840"/>
      <w:pgMar w:top="760" w:right="140" w:bottom="1240" w:left="920" w:header="0" w:footer="98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Verdana">
    <w:panose1 w:val="020B0604030504040204"/>
    <w:charset w:val="CC"/>
    <w:family w:val="swiss"/>
    <w:pitch w:val="default"/>
    <w:sig w:usb0="A00006FF" w:usb1="4000205B" w:usb2="00000010" w:usb3="00000000" w:csb0="2000019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BC997">
    <w:pPr>
      <w:pStyle w:val="8"/>
      <w:spacing w:line="14" w:lineRule="auto"/>
      <w:ind w:left="0" w:firstLine="0"/>
      <w:jc w:val="left"/>
      <w:rPr>
        <w:sz w:val="20"/>
      </w:rPr>
    </w:pPr>
    <w:r>
      <w:pict>
        <v:shape id="Textbox 4" o:spid="_x0000_s4097" o:spt="202" type="#_x0000_t202" style="position:absolute;left:0pt;margin-left:537.8pt;margin-top:778.5pt;height:15.3pt;width:19pt;mso-position-horizontal-relative:page;mso-position-vertical-relative:page;z-index:-251657216;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">
          <v:path/>
          <v:fill on="f" focussize="0,0"/>
          <v:stroke on="f" joinstyle="miter"/>
          <v:imagedata o:title=""/>
          <o:lock v:ext="edit"/>
          <v:textbox inset="0mm,0mm,0mm,0mm">
            <w:txbxContent>
              <w:p w14:paraId="6FE93CC1">
                <w:pPr>
                  <w:pStyle w:val="8"/>
                  <w:spacing w:before="10"/>
                  <w:ind w:left="60" w:firstLine="0"/>
                  <w:jc w:val="left"/>
                </w:pPr>
                <w:r>
                  <w:rPr>
                    <w:spacing w:val="-5"/>
                  </w:rPr>
                  <w:fldChar w:fldCharType="begin"/>
                </w:r>
                <w:r>
                  <w:rPr>
                    <w:spacing w:val="-5"/>
                  </w:rPr>
                  <w:instrText xml:space="preserve"> PAGE </w:instrText>
                </w:r>
                <w:r>
                  <w:rPr>
                    <w:spacing w:val="-5"/>
                  </w:rPr>
                  <w:fldChar w:fldCharType="separate"/>
                </w:r>
                <w:r>
                  <w:rPr>
                    <w:spacing w:val="-5"/>
                  </w:rPr>
                  <w:t>8</w:t>
                </w:r>
                <w:r>
                  <w:rPr>
                    <w:spacing w:val="-5"/>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95705"/>
    <w:multiLevelType w:val="multilevel"/>
    <w:tmpl w:val="2BE95705"/>
    <w:lvl w:ilvl="0" w:tentative="0">
      <w:start w:val="1"/>
      <w:numFmt w:val="decimal"/>
      <w:lvlText w:val="%1."/>
      <w:lvlJc w:val="left"/>
      <w:pPr>
        <w:ind w:left="212" w:hanging="276"/>
        <w:jc w:val="left"/>
      </w:pPr>
      <w:rPr>
        <w:rFonts w:hint="default" w:ascii="Times New Roman" w:hAnsi="Times New Roman" w:eastAsia="Times New Roman" w:cs="Times New Roman"/>
        <w:b w:val="0"/>
        <w:bCs w:val="0"/>
        <w:i/>
        <w:iCs/>
        <w:spacing w:val="0"/>
        <w:w w:val="100"/>
        <w:sz w:val="24"/>
        <w:szCs w:val="24"/>
        <w:lang w:val="ru-RU" w:eastAsia="en-US" w:bidi="ar-SA"/>
      </w:rPr>
    </w:lvl>
    <w:lvl w:ilvl="1" w:tentative="0">
      <w:start w:val="0"/>
      <w:numFmt w:val="bullet"/>
      <w:lvlText w:val="•"/>
      <w:lvlJc w:val="left"/>
      <w:pPr>
        <w:ind w:left="1282" w:hanging="276"/>
      </w:pPr>
      <w:rPr>
        <w:rFonts w:hint="default"/>
        <w:lang w:val="ru-RU" w:eastAsia="en-US" w:bidi="ar-SA"/>
      </w:rPr>
    </w:lvl>
    <w:lvl w:ilvl="2" w:tentative="0">
      <w:start w:val="0"/>
      <w:numFmt w:val="bullet"/>
      <w:lvlText w:val="•"/>
      <w:lvlJc w:val="left"/>
      <w:pPr>
        <w:ind w:left="2345" w:hanging="276"/>
      </w:pPr>
      <w:rPr>
        <w:rFonts w:hint="default"/>
        <w:lang w:val="ru-RU" w:eastAsia="en-US" w:bidi="ar-SA"/>
      </w:rPr>
    </w:lvl>
    <w:lvl w:ilvl="3" w:tentative="0">
      <w:start w:val="0"/>
      <w:numFmt w:val="bullet"/>
      <w:lvlText w:val="•"/>
      <w:lvlJc w:val="left"/>
      <w:pPr>
        <w:ind w:left="3407" w:hanging="276"/>
      </w:pPr>
      <w:rPr>
        <w:rFonts w:hint="default"/>
        <w:lang w:val="ru-RU" w:eastAsia="en-US" w:bidi="ar-SA"/>
      </w:rPr>
    </w:lvl>
    <w:lvl w:ilvl="4" w:tentative="0">
      <w:start w:val="0"/>
      <w:numFmt w:val="bullet"/>
      <w:lvlText w:val="•"/>
      <w:lvlJc w:val="left"/>
      <w:pPr>
        <w:ind w:left="4470" w:hanging="276"/>
      </w:pPr>
      <w:rPr>
        <w:rFonts w:hint="default"/>
        <w:lang w:val="ru-RU" w:eastAsia="en-US" w:bidi="ar-SA"/>
      </w:rPr>
    </w:lvl>
    <w:lvl w:ilvl="5" w:tentative="0">
      <w:start w:val="0"/>
      <w:numFmt w:val="bullet"/>
      <w:lvlText w:val="•"/>
      <w:lvlJc w:val="left"/>
      <w:pPr>
        <w:ind w:left="5533" w:hanging="276"/>
      </w:pPr>
      <w:rPr>
        <w:rFonts w:hint="default"/>
        <w:lang w:val="ru-RU" w:eastAsia="en-US" w:bidi="ar-SA"/>
      </w:rPr>
    </w:lvl>
    <w:lvl w:ilvl="6" w:tentative="0">
      <w:start w:val="0"/>
      <w:numFmt w:val="bullet"/>
      <w:lvlText w:val="•"/>
      <w:lvlJc w:val="left"/>
      <w:pPr>
        <w:ind w:left="6595" w:hanging="276"/>
      </w:pPr>
      <w:rPr>
        <w:rFonts w:hint="default"/>
        <w:lang w:val="ru-RU" w:eastAsia="en-US" w:bidi="ar-SA"/>
      </w:rPr>
    </w:lvl>
    <w:lvl w:ilvl="7" w:tentative="0">
      <w:start w:val="0"/>
      <w:numFmt w:val="bullet"/>
      <w:lvlText w:val="•"/>
      <w:lvlJc w:val="left"/>
      <w:pPr>
        <w:ind w:left="7658" w:hanging="276"/>
      </w:pPr>
      <w:rPr>
        <w:rFonts w:hint="default"/>
        <w:lang w:val="ru-RU" w:eastAsia="en-US" w:bidi="ar-SA"/>
      </w:rPr>
    </w:lvl>
    <w:lvl w:ilvl="8" w:tentative="0">
      <w:start w:val="0"/>
      <w:numFmt w:val="bullet"/>
      <w:lvlText w:val="•"/>
      <w:lvlJc w:val="left"/>
      <w:pPr>
        <w:ind w:left="8721" w:hanging="276"/>
      </w:pPr>
      <w:rPr>
        <w:rFonts w:hint="default"/>
        <w:lang w:val="ru-RU" w:eastAsia="en-US" w:bidi="ar-SA"/>
      </w:rPr>
    </w:lvl>
  </w:abstractNum>
  <w:abstractNum w:abstractNumId="1">
    <w:nsid w:val="3A59293D"/>
    <w:multiLevelType w:val="multilevel"/>
    <w:tmpl w:val="3A59293D"/>
    <w:lvl w:ilvl="0" w:tentative="0">
      <w:start w:val="0"/>
      <w:numFmt w:val="bullet"/>
      <w:lvlText w:val="-"/>
      <w:lvlJc w:val="left"/>
      <w:pPr>
        <w:ind w:left="212" w:hanging="32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82" w:hanging="320"/>
      </w:pPr>
      <w:rPr>
        <w:rFonts w:hint="default"/>
        <w:lang w:val="ru-RU" w:eastAsia="en-US" w:bidi="ar-SA"/>
      </w:rPr>
    </w:lvl>
    <w:lvl w:ilvl="2" w:tentative="0">
      <w:start w:val="0"/>
      <w:numFmt w:val="bullet"/>
      <w:lvlText w:val="•"/>
      <w:lvlJc w:val="left"/>
      <w:pPr>
        <w:ind w:left="2345" w:hanging="320"/>
      </w:pPr>
      <w:rPr>
        <w:rFonts w:hint="default"/>
        <w:lang w:val="ru-RU" w:eastAsia="en-US" w:bidi="ar-SA"/>
      </w:rPr>
    </w:lvl>
    <w:lvl w:ilvl="3" w:tentative="0">
      <w:start w:val="0"/>
      <w:numFmt w:val="bullet"/>
      <w:lvlText w:val="•"/>
      <w:lvlJc w:val="left"/>
      <w:pPr>
        <w:ind w:left="3407" w:hanging="320"/>
      </w:pPr>
      <w:rPr>
        <w:rFonts w:hint="default"/>
        <w:lang w:val="ru-RU" w:eastAsia="en-US" w:bidi="ar-SA"/>
      </w:rPr>
    </w:lvl>
    <w:lvl w:ilvl="4" w:tentative="0">
      <w:start w:val="0"/>
      <w:numFmt w:val="bullet"/>
      <w:lvlText w:val="•"/>
      <w:lvlJc w:val="left"/>
      <w:pPr>
        <w:ind w:left="4470" w:hanging="320"/>
      </w:pPr>
      <w:rPr>
        <w:rFonts w:hint="default"/>
        <w:lang w:val="ru-RU" w:eastAsia="en-US" w:bidi="ar-SA"/>
      </w:rPr>
    </w:lvl>
    <w:lvl w:ilvl="5" w:tentative="0">
      <w:start w:val="0"/>
      <w:numFmt w:val="bullet"/>
      <w:lvlText w:val="•"/>
      <w:lvlJc w:val="left"/>
      <w:pPr>
        <w:ind w:left="5533" w:hanging="320"/>
      </w:pPr>
      <w:rPr>
        <w:rFonts w:hint="default"/>
        <w:lang w:val="ru-RU" w:eastAsia="en-US" w:bidi="ar-SA"/>
      </w:rPr>
    </w:lvl>
    <w:lvl w:ilvl="6" w:tentative="0">
      <w:start w:val="0"/>
      <w:numFmt w:val="bullet"/>
      <w:lvlText w:val="•"/>
      <w:lvlJc w:val="left"/>
      <w:pPr>
        <w:ind w:left="6595" w:hanging="320"/>
      </w:pPr>
      <w:rPr>
        <w:rFonts w:hint="default"/>
        <w:lang w:val="ru-RU" w:eastAsia="en-US" w:bidi="ar-SA"/>
      </w:rPr>
    </w:lvl>
    <w:lvl w:ilvl="7" w:tentative="0">
      <w:start w:val="0"/>
      <w:numFmt w:val="bullet"/>
      <w:lvlText w:val="•"/>
      <w:lvlJc w:val="left"/>
      <w:pPr>
        <w:ind w:left="7658" w:hanging="320"/>
      </w:pPr>
      <w:rPr>
        <w:rFonts w:hint="default"/>
        <w:lang w:val="ru-RU" w:eastAsia="en-US" w:bidi="ar-SA"/>
      </w:rPr>
    </w:lvl>
    <w:lvl w:ilvl="8" w:tentative="0">
      <w:start w:val="0"/>
      <w:numFmt w:val="bullet"/>
      <w:lvlText w:val="•"/>
      <w:lvlJc w:val="left"/>
      <w:pPr>
        <w:ind w:left="8721" w:hanging="320"/>
      </w:pPr>
      <w:rPr>
        <w:rFonts w:hint="default"/>
        <w:lang w:val="ru-RU" w:eastAsia="en-US" w:bidi="ar-SA"/>
      </w:rPr>
    </w:lvl>
  </w:abstractNum>
  <w:abstractNum w:abstractNumId="2">
    <w:nsid w:val="3D1D481E"/>
    <w:multiLevelType w:val="multilevel"/>
    <w:tmpl w:val="3D1D481E"/>
    <w:lvl w:ilvl="0" w:tentative="0">
      <w:start w:val="3"/>
      <w:numFmt w:val="decimal"/>
      <w:lvlText w:val="%1"/>
      <w:lvlJc w:val="left"/>
      <w:pPr>
        <w:ind w:left="1139" w:hanging="360"/>
        <w:jc w:val="left"/>
      </w:pPr>
      <w:rPr>
        <w:rFonts w:hint="default"/>
        <w:lang w:val="ru-RU" w:eastAsia="en-US" w:bidi="ar-SA"/>
      </w:rPr>
    </w:lvl>
    <w:lvl w:ilvl="1" w:tentative="0">
      <w:start w:val="1"/>
      <w:numFmt w:val="decimal"/>
      <w:lvlText w:val="%1.%2"/>
      <w:lvlJc w:val="left"/>
      <w:pPr>
        <w:ind w:left="1139" w:hanging="3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3081" w:hanging="360"/>
      </w:pPr>
      <w:rPr>
        <w:rFonts w:hint="default"/>
        <w:lang w:val="ru-RU" w:eastAsia="en-US" w:bidi="ar-SA"/>
      </w:rPr>
    </w:lvl>
    <w:lvl w:ilvl="3" w:tentative="0">
      <w:start w:val="0"/>
      <w:numFmt w:val="bullet"/>
      <w:lvlText w:val="•"/>
      <w:lvlJc w:val="left"/>
      <w:pPr>
        <w:ind w:left="4051" w:hanging="360"/>
      </w:pPr>
      <w:rPr>
        <w:rFonts w:hint="default"/>
        <w:lang w:val="ru-RU" w:eastAsia="en-US" w:bidi="ar-SA"/>
      </w:rPr>
    </w:lvl>
    <w:lvl w:ilvl="4" w:tentative="0">
      <w:start w:val="0"/>
      <w:numFmt w:val="bullet"/>
      <w:lvlText w:val="•"/>
      <w:lvlJc w:val="left"/>
      <w:pPr>
        <w:ind w:left="5022" w:hanging="360"/>
      </w:pPr>
      <w:rPr>
        <w:rFonts w:hint="default"/>
        <w:lang w:val="ru-RU" w:eastAsia="en-US" w:bidi="ar-SA"/>
      </w:rPr>
    </w:lvl>
    <w:lvl w:ilvl="5" w:tentative="0">
      <w:start w:val="0"/>
      <w:numFmt w:val="bullet"/>
      <w:lvlText w:val="•"/>
      <w:lvlJc w:val="left"/>
      <w:pPr>
        <w:ind w:left="5993" w:hanging="360"/>
      </w:pPr>
      <w:rPr>
        <w:rFonts w:hint="default"/>
        <w:lang w:val="ru-RU" w:eastAsia="en-US" w:bidi="ar-SA"/>
      </w:rPr>
    </w:lvl>
    <w:lvl w:ilvl="6" w:tentative="0">
      <w:start w:val="0"/>
      <w:numFmt w:val="bullet"/>
      <w:lvlText w:val="•"/>
      <w:lvlJc w:val="left"/>
      <w:pPr>
        <w:ind w:left="6963" w:hanging="360"/>
      </w:pPr>
      <w:rPr>
        <w:rFonts w:hint="default"/>
        <w:lang w:val="ru-RU" w:eastAsia="en-US" w:bidi="ar-SA"/>
      </w:rPr>
    </w:lvl>
    <w:lvl w:ilvl="7" w:tentative="0">
      <w:start w:val="0"/>
      <w:numFmt w:val="bullet"/>
      <w:lvlText w:val="•"/>
      <w:lvlJc w:val="left"/>
      <w:pPr>
        <w:ind w:left="7934" w:hanging="360"/>
      </w:pPr>
      <w:rPr>
        <w:rFonts w:hint="default"/>
        <w:lang w:val="ru-RU" w:eastAsia="en-US" w:bidi="ar-SA"/>
      </w:rPr>
    </w:lvl>
    <w:lvl w:ilvl="8" w:tentative="0">
      <w:start w:val="0"/>
      <w:numFmt w:val="bullet"/>
      <w:lvlText w:val="•"/>
      <w:lvlJc w:val="left"/>
      <w:pPr>
        <w:ind w:left="8905" w:hanging="360"/>
      </w:pPr>
      <w:rPr>
        <w:rFonts w:hint="default"/>
        <w:lang w:val="ru-RU" w:eastAsia="en-US" w:bidi="ar-SA"/>
      </w:rPr>
    </w:lvl>
  </w:abstractNum>
  <w:abstractNum w:abstractNumId="3">
    <w:nsid w:val="6A0053DF"/>
    <w:multiLevelType w:val="multilevel"/>
    <w:tmpl w:val="6A0053DF"/>
    <w:lvl w:ilvl="0" w:tentative="0">
      <w:start w:val="3"/>
      <w:numFmt w:val="decimal"/>
      <w:lvlText w:val="%1"/>
      <w:lvlJc w:val="left"/>
      <w:pPr>
        <w:ind w:left="4433" w:hanging="360"/>
        <w:jc w:val="left"/>
      </w:pPr>
      <w:rPr>
        <w:rFonts w:hint="default"/>
        <w:lang w:val="ru-RU" w:eastAsia="en-US" w:bidi="ar-SA"/>
      </w:rPr>
    </w:lvl>
    <w:lvl w:ilvl="1" w:tentative="0">
      <w:start w:val="1"/>
      <w:numFmt w:val="decimal"/>
      <w:lvlText w:val="%1.%2"/>
      <w:lvlJc w:val="left"/>
      <w:pPr>
        <w:ind w:left="4433" w:hanging="360"/>
        <w:jc w:val="right"/>
      </w:pPr>
      <w:rPr>
        <w:rFonts w:hint="default" w:ascii="Times New Roman" w:hAnsi="Times New Roman" w:eastAsia="Times New Roman" w:cs="Times New Roman"/>
        <w:b/>
        <w:bCs/>
        <w:i w:val="0"/>
        <w:iCs w:val="0"/>
        <w:spacing w:val="0"/>
        <w:w w:val="100"/>
        <w:sz w:val="24"/>
        <w:szCs w:val="24"/>
        <w:lang w:val="ru-RU" w:eastAsia="en-US" w:bidi="ar-SA"/>
      </w:rPr>
    </w:lvl>
    <w:lvl w:ilvl="2" w:tentative="0">
      <w:start w:val="0"/>
      <w:numFmt w:val="bullet"/>
      <w:lvlText w:val="•"/>
      <w:lvlJc w:val="left"/>
      <w:pPr>
        <w:ind w:left="5721" w:hanging="360"/>
      </w:pPr>
      <w:rPr>
        <w:rFonts w:hint="default"/>
        <w:lang w:val="ru-RU" w:eastAsia="en-US" w:bidi="ar-SA"/>
      </w:rPr>
    </w:lvl>
    <w:lvl w:ilvl="3" w:tentative="0">
      <w:start w:val="0"/>
      <w:numFmt w:val="bullet"/>
      <w:lvlText w:val="•"/>
      <w:lvlJc w:val="left"/>
      <w:pPr>
        <w:ind w:left="6361" w:hanging="360"/>
      </w:pPr>
      <w:rPr>
        <w:rFonts w:hint="default"/>
        <w:lang w:val="ru-RU" w:eastAsia="en-US" w:bidi="ar-SA"/>
      </w:rPr>
    </w:lvl>
    <w:lvl w:ilvl="4" w:tentative="0">
      <w:start w:val="0"/>
      <w:numFmt w:val="bullet"/>
      <w:lvlText w:val="•"/>
      <w:lvlJc w:val="left"/>
      <w:pPr>
        <w:ind w:left="7002" w:hanging="360"/>
      </w:pPr>
      <w:rPr>
        <w:rFonts w:hint="default"/>
        <w:lang w:val="ru-RU" w:eastAsia="en-US" w:bidi="ar-SA"/>
      </w:rPr>
    </w:lvl>
    <w:lvl w:ilvl="5" w:tentative="0">
      <w:start w:val="0"/>
      <w:numFmt w:val="bullet"/>
      <w:lvlText w:val="•"/>
      <w:lvlJc w:val="left"/>
      <w:pPr>
        <w:ind w:left="7643" w:hanging="360"/>
      </w:pPr>
      <w:rPr>
        <w:rFonts w:hint="default"/>
        <w:lang w:val="ru-RU" w:eastAsia="en-US" w:bidi="ar-SA"/>
      </w:rPr>
    </w:lvl>
    <w:lvl w:ilvl="6" w:tentative="0">
      <w:start w:val="0"/>
      <w:numFmt w:val="bullet"/>
      <w:lvlText w:val="•"/>
      <w:lvlJc w:val="left"/>
      <w:pPr>
        <w:ind w:left="8283" w:hanging="360"/>
      </w:pPr>
      <w:rPr>
        <w:rFonts w:hint="default"/>
        <w:lang w:val="ru-RU" w:eastAsia="en-US" w:bidi="ar-SA"/>
      </w:rPr>
    </w:lvl>
    <w:lvl w:ilvl="7" w:tentative="0">
      <w:start w:val="0"/>
      <w:numFmt w:val="bullet"/>
      <w:lvlText w:val="•"/>
      <w:lvlJc w:val="left"/>
      <w:pPr>
        <w:ind w:left="8924" w:hanging="360"/>
      </w:pPr>
      <w:rPr>
        <w:rFonts w:hint="default"/>
        <w:lang w:val="ru-RU" w:eastAsia="en-US" w:bidi="ar-SA"/>
      </w:rPr>
    </w:lvl>
    <w:lvl w:ilvl="8" w:tentative="0">
      <w:start w:val="0"/>
      <w:numFmt w:val="bullet"/>
      <w:lvlText w:val="•"/>
      <w:lvlJc w:val="left"/>
      <w:pPr>
        <w:ind w:left="9565" w:hanging="360"/>
      </w:pPr>
      <w:rPr>
        <w:rFonts w:hint="default"/>
        <w:lang w:val="ru-RU" w:eastAsia="en-US" w:bidi="ar-SA"/>
      </w:rPr>
    </w:lvl>
  </w:abstractNum>
  <w:abstractNum w:abstractNumId="4">
    <w:nsid w:val="78B74A41"/>
    <w:multiLevelType w:val="multilevel"/>
    <w:tmpl w:val="78B74A41"/>
    <w:lvl w:ilvl="0" w:tentative="0">
      <w:start w:val="2"/>
      <w:numFmt w:val="decimal"/>
      <w:lvlText w:val="%1"/>
      <w:lvlJc w:val="left"/>
      <w:pPr>
        <w:ind w:left="1139" w:hanging="360"/>
        <w:jc w:val="left"/>
      </w:pPr>
      <w:rPr>
        <w:rFonts w:hint="default"/>
        <w:lang w:val="ru-RU" w:eastAsia="en-US" w:bidi="ar-SA"/>
      </w:rPr>
    </w:lvl>
    <w:lvl w:ilvl="1" w:tentative="0">
      <w:start w:val="1"/>
      <w:numFmt w:val="decimal"/>
      <w:lvlText w:val="%1.%2"/>
      <w:lvlJc w:val="left"/>
      <w:pPr>
        <w:ind w:left="1139" w:hanging="3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3081" w:hanging="360"/>
      </w:pPr>
      <w:rPr>
        <w:rFonts w:hint="default"/>
        <w:lang w:val="ru-RU" w:eastAsia="en-US" w:bidi="ar-SA"/>
      </w:rPr>
    </w:lvl>
    <w:lvl w:ilvl="3" w:tentative="0">
      <w:start w:val="0"/>
      <w:numFmt w:val="bullet"/>
      <w:lvlText w:val="•"/>
      <w:lvlJc w:val="left"/>
      <w:pPr>
        <w:ind w:left="4051" w:hanging="360"/>
      </w:pPr>
      <w:rPr>
        <w:rFonts w:hint="default"/>
        <w:lang w:val="ru-RU" w:eastAsia="en-US" w:bidi="ar-SA"/>
      </w:rPr>
    </w:lvl>
    <w:lvl w:ilvl="4" w:tentative="0">
      <w:start w:val="0"/>
      <w:numFmt w:val="bullet"/>
      <w:lvlText w:val="•"/>
      <w:lvlJc w:val="left"/>
      <w:pPr>
        <w:ind w:left="5022" w:hanging="360"/>
      </w:pPr>
      <w:rPr>
        <w:rFonts w:hint="default"/>
        <w:lang w:val="ru-RU" w:eastAsia="en-US" w:bidi="ar-SA"/>
      </w:rPr>
    </w:lvl>
    <w:lvl w:ilvl="5" w:tentative="0">
      <w:start w:val="0"/>
      <w:numFmt w:val="bullet"/>
      <w:lvlText w:val="•"/>
      <w:lvlJc w:val="left"/>
      <w:pPr>
        <w:ind w:left="5993" w:hanging="360"/>
      </w:pPr>
      <w:rPr>
        <w:rFonts w:hint="default"/>
        <w:lang w:val="ru-RU" w:eastAsia="en-US" w:bidi="ar-SA"/>
      </w:rPr>
    </w:lvl>
    <w:lvl w:ilvl="6" w:tentative="0">
      <w:start w:val="0"/>
      <w:numFmt w:val="bullet"/>
      <w:lvlText w:val="•"/>
      <w:lvlJc w:val="left"/>
      <w:pPr>
        <w:ind w:left="6963" w:hanging="360"/>
      </w:pPr>
      <w:rPr>
        <w:rFonts w:hint="default"/>
        <w:lang w:val="ru-RU" w:eastAsia="en-US" w:bidi="ar-SA"/>
      </w:rPr>
    </w:lvl>
    <w:lvl w:ilvl="7" w:tentative="0">
      <w:start w:val="0"/>
      <w:numFmt w:val="bullet"/>
      <w:lvlText w:val="•"/>
      <w:lvlJc w:val="left"/>
      <w:pPr>
        <w:ind w:left="7934" w:hanging="360"/>
      </w:pPr>
      <w:rPr>
        <w:rFonts w:hint="default"/>
        <w:lang w:val="ru-RU" w:eastAsia="en-US" w:bidi="ar-SA"/>
      </w:rPr>
    </w:lvl>
    <w:lvl w:ilvl="8" w:tentative="0">
      <w:start w:val="0"/>
      <w:numFmt w:val="bullet"/>
      <w:lvlText w:val="•"/>
      <w:lvlJc w:val="left"/>
      <w:pPr>
        <w:ind w:left="8905" w:hanging="360"/>
      </w:pPr>
      <w:rPr>
        <w:rFonts w:hint="default"/>
        <w:lang w:val="ru-RU" w:eastAsia="en-US" w:bidi="ar-SA"/>
      </w:rPr>
    </w:lvl>
  </w:abstractNum>
  <w:abstractNum w:abstractNumId="5">
    <w:nsid w:val="7B8C79D8"/>
    <w:multiLevelType w:val="multilevel"/>
    <w:tmpl w:val="7B8C79D8"/>
    <w:lvl w:ilvl="0" w:tentative="0">
      <w:start w:val="1"/>
      <w:numFmt w:val="decimal"/>
      <w:lvlText w:val="%1"/>
      <w:lvlJc w:val="left"/>
      <w:pPr>
        <w:ind w:left="3449" w:hanging="420"/>
        <w:jc w:val="left"/>
      </w:pPr>
      <w:rPr>
        <w:rFonts w:hint="default"/>
        <w:lang w:val="ru-RU" w:eastAsia="en-US" w:bidi="ar-SA"/>
      </w:rPr>
    </w:lvl>
    <w:lvl w:ilvl="1" w:tentative="0">
      <w:start w:val="1"/>
      <w:numFmt w:val="decimal"/>
      <w:lvlText w:val="%1.%2."/>
      <w:lvlJc w:val="left"/>
      <w:pPr>
        <w:ind w:left="3449" w:hanging="420"/>
        <w:jc w:val="right"/>
      </w:pPr>
      <w:rPr>
        <w:rFonts w:hint="default" w:ascii="Times New Roman" w:hAnsi="Times New Roman" w:eastAsia="Times New Roman" w:cs="Times New Roman"/>
        <w:b/>
        <w:bCs/>
        <w:i w:val="0"/>
        <w:iCs w:val="0"/>
        <w:spacing w:val="0"/>
        <w:w w:val="100"/>
        <w:sz w:val="24"/>
        <w:szCs w:val="24"/>
        <w:lang w:val="ru-RU" w:eastAsia="en-US" w:bidi="ar-SA"/>
      </w:rPr>
    </w:lvl>
    <w:lvl w:ilvl="2" w:tentative="0">
      <w:start w:val="0"/>
      <w:numFmt w:val="bullet"/>
      <w:lvlText w:val="•"/>
      <w:lvlJc w:val="left"/>
      <w:pPr>
        <w:ind w:left="4921" w:hanging="420"/>
      </w:pPr>
      <w:rPr>
        <w:rFonts w:hint="default"/>
        <w:lang w:val="ru-RU" w:eastAsia="en-US" w:bidi="ar-SA"/>
      </w:rPr>
    </w:lvl>
    <w:lvl w:ilvl="3" w:tentative="0">
      <w:start w:val="0"/>
      <w:numFmt w:val="bullet"/>
      <w:lvlText w:val="•"/>
      <w:lvlJc w:val="left"/>
      <w:pPr>
        <w:ind w:left="5661" w:hanging="420"/>
      </w:pPr>
      <w:rPr>
        <w:rFonts w:hint="default"/>
        <w:lang w:val="ru-RU" w:eastAsia="en-US" w:bidi="ar-SA"/>
      </w:rPr>
    </w:lvl>
    <w:lvl w:ilvl="4" w:tentative="0">
      <w:start w:val="0"/>
      <w:numFmt w:val="bullet"/>
      <w:lvlText w:val="•"/>
      <w:lvlJc w:val="left"/>
      <w:pPr>
        <w:ind w:left="6402" w:hanging="420"/>
      </w:pPr>
      <w:rPr>
        <w:rFonts w:hint="default"/>
        <w:lang w:val="ru-RU" w:eastAsia="en-US" w:bidi="ar-SA"/>
      </w:rPr>
    </w:lvl>
    <w:lvl w:ilvl="5" w:tentative="0">
      <w:start w:val="0"/>
      <w:numFmt w:val="bullet"/>
      <w:lvlText w:val="•"/>
      <w:lvlJc w:val="left"/>
      <w:pPr>
        <w:ind w:left="7143" w:hanging="420"/>
      </w:pPr>
      <w:rPr>
        <w:rFonts w:hint="default"/>
        <w:lang w:val="ru-RU" w:eastAsia="en-US" w:bidi="ar-SA"/>
      </w:rPr>
    </w:lvl>
    <w:lvl w:ilvl="6" w:tentative="0">
      <w:start w:val="0"/>
      <w:numFmt w:val="bullet"/>
      <w:lvlText w:val="•"/>
      <w:lvlJc w:val="left"/>
      <w:pPr>
        <w:ind w:left="7883" w:hanging="420"/>
      </w:pPr>
      <w:rPr>
        <w:rFonts w:hint="default"/>
        <w:lang w:val="ru-RU" w:eastAsia="en-US" w:bidi="ar-SA"/>
      </w:rPr>
    </w:lvl>
    <w:lvl w:ilvl="7" w:tentative="0">
      <w:start w:val="0"/>
      <w:numFmt w:val="bullet"/>
      <w:lvlText w:val="•"/>
      <w:lvlJc w:val="left"/>
      <w:pPr>
        <w:ind w:left="8624" w:hanging="420"/>
      </w:pPr>
      <w:rPr>
        <w:rFonts w:hint="default"/>
        <w:lang w:val="ru-RU" w:eastAsia="en-US" w:bidi="ar-SA"/>
      </w:rPr>
    </w:lvl>
    <w:lvl w:ilvl="8" w:tentative="0">
      <w:start w:val="0"/>
      <w:numFmt w:val="bullet"/>
      <w:lvlText w:val="•"/>
      <w:lvlJc w:val="left"/>
      <w:pPr>
        <w:ind w:left="9365" w:hanging="420"/>
      </w:pPr>
      <w:rPr>
        <w:rFonts w:hint="default"/>
        <w:lang w:val="ru-RU" w:eastAsia="en-US" w:bidi="ar-SA"/>
      </w:rPr>
    </w:lvl>
  </w:abstractNum>
  <w:num w:numId="1">
    <w:abstractNumId w:val="4"/>
  </w:num>
  <w:num w:numId="2">
    <w:abstractNumId w:val="2"/>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drawingGridHorizontalSpacing w:val="110"/>
  <w:displayHorizontalDrawingGridEvery w:val="2"/>
  <w:characterSpacingControl w:val="doNotCompress"/>
  <w:hdrShapeDefaults>
    <o:shapelayout v:ext="edit">
      <o:idmap v:ext="edit" data="3,4"/>
    </o:shapelayout>
  </w:hdrShapeDefaults>
  <w:compat>
    <w:ulTrailSpace/>
    <w:shapeLayoutLikeWW8/>
    <w:compatSetting w:name="compatibilityMode" w:uri="http://schemas.microsoft.com/office/word" w:val="12"/>
  </w:compat>
  <w:rsids>
    <w:rsidRoot w:val="002C2EEB"/>
    <w:rsid w:val="000073A6"/>
    <w:rsid w:val="00035FE5"/>
    <w:rsid w:val="00040B83"/>
    <w:rsid w:val="001645E6"/>
    <w:rsid w:val="001A3811"/>
    <w:rsid w:val="00203C8C"/>
    <w:rsid w:val="00262D14"/>
    <w:rsid w:val="002935D0"/>
    <w:rsid w:val="002943C2"/>
    <w:rsid w:val="002C2EEB"/>
    <w:rsid w:val="002F119F"/>
    <w:rsid w:val="00366E32"/>
    <w:rsid w:val="003A68A0"/>
    <w:rsid w:val="003F0D63"/>
    <w:rsid w:val="004074F1"/>
    <w:rsid w:val="004279F5"/>
    <w:rsid w:val="00430C09"/>
    <w:rsid w:val="00476694"/>
    <w:rsid w:val="0051062F"/>
    <w:rsid w:val="00512C17"/>
    <w:rsid w:val="0053382C"/>
    <w:rsid w:val="005C600D"/>
    <w:rsid w:val="005D7C7D"/>
    <w:rsid w:val="0063234F"/>
    <w:rsid w:val="0064096D"/>
    <w:rsid w:val="00646802"/>
    <w:rsid w:val="00651B3C"/>
    <w:rsid w:val="0079119D"/>
    <w:rsid w:val="007A73A8"/>
    <w:rsid w:val="007C197A"/>
    <w:rsid w:val="007E014B"/>
    <w:rsid w:val="008065BF"/>
    <w:rsid w:val="00853B60"/>
    <w:rsid w:val="008F7AA6"/>
    <w:rsid w:val="00905881"/>
    <w:rsid w:val="0091746F"/>
    <w:rsid w:val="0092105B"/>
    <w:rsid w:val="00937E04"/>
    <w:rsid w:val="00972E6D"/>
    <w:rsid w:val="009A0758"/>
    <w:rsid w:val="00A66667"/>
    <w:rsid w:val="00AB712A"/>
    <w:rsid w:val="00AD361D"/>
    <w:rsid w:val="00B0418A"/>
    <w:rsid w:val="00B56C17"/>
    <w:rsid w:val="00B61911"/>
    <w:rsid w:val="00B70DF8"/>
    <w:rsid w:val="00B836A8"/>
    <w:rsid w:val="00B84B9F"/>
    <w:rsid w:val="00BF59F5"/>
    <w:rsid w:val="00C1122A"/>
    <w:rsid w:val="00C849E0"/>
    <w:rsid w:val="00CC6310"/>
    <w:rsid w:val="00DE49C7"/>
    <w:rsid w:val="00EB46EA"/>
    <w:rsid w:val="00ED16AF"/>
    <w:rsid w:val="00ED4463"/>
    <w:rsid w:val="00EF689C"/>
    <w:rsid w:val="13481CAB"/>
    <w:rsid w:val="2C1104B0"/>
    <w:rsid w:val="3B2B7CB9"/>
    <w:rsid w:val="7ADF7BCE"/>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List Paragraph"/>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ru-RU" w:eastAsia="en-US" w:bidi="ar-SA"/>
    </w:rPr>
  </w:style>
  <w:style w:type="paragraph" w:styleId="2">
    <w:name w:val="heading 1"/>
    <w:basedOn w:val="1"/>
    <w:qFormat/>
    <w:uiPriority w:val="9"/>
    <w:pPr>
      <w:spacing w:before="70"/>
      <w:ind w:left="67"/>
      <w:jc w:val="center"/>
      <w:outlineLvl w:val="0"/>
    </w:pPr>
    <w:rPr>
      <w:b/>
      <w:bCs/>
      <w:sz w:val="24"/>
      <w:szCs w:val="24"/>
    </w:rPr>
  </w:style>
  <w:style w:type="paragraph" w:styleId="3">
    <w:name w:val="heading 2"/>
    <w:basedOn w:val="1"/>
    <w:unhideWhenUsed/>
    <w:qFormat/>
    <w:uiPriority w:val="9"/>
    <w:pPr>
      <w:spacing w:line="274" w:lineRule="exact"/>
      <w:ind w:left="1223" w:hanging="360"/>
      <w:jc w:val="both"/>
      <w:outlineLvl w:val="1"/>
    </w:pPr>
    <w:rPr>
      <w:b/>
      <w:bCs/>
      <w:sz w:val="24"/>
      <w:szCs w:val="24"/>
    </w:rPr>
  </w:style>
  <w:style w:type="paragraph" w:styleId="4">
    <w:name w:val="heading 3"/>
    <w:basedOn w:val="1"/>
    <w:unhideWhenUsed/>
    <w:qFormat/>
    <w:uiPriority w:val="9"/>
    <w:pPr>
      <w:spacing w:before="2" w:line="274" w:lineRule="exact"/>
      <w:ind w:left="67"/>
      <w:jc w:val="both"/>
      <w:outlineLvl w:val="2"/>
    </w:pPr>
    <w:rPr>
      <w:b/>
      <w:bCs/>
      <w:i/>
      <w:iCs/>
      <w:sz w:val="24"/>
      <w:szCs w:val="24"/>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12"/>
    <w:semiHidden/>
    <w:unhideWhenUsed/>
    <w:qFormat/>
    <w:uiPriority w:val="99"/>
    <w:rPr>
      <w:rFonts w:ascii="Tahoma" w:hAnsi="Tahoma" w:cs="Tahoma"/>
      <w:sz w:val="16"/>
      <w:szCs w:val="16"/>
    </w:rPr>
  </w:style>
  <w:style w:type="paragraph" w:styleId="8">
    <w:name w:val="Body Text"/>
    <w:basedOn w:val="1"/>
    <w:qFormat/>
    <w:uiPriority w:val="1"/>
    <w:pPr>
      <w:ind w:left="212" w:firstLine="566"/>
      <w:jc w:val="both"/>
    </w:pPr>
    <w:rPr>
      <w:sz w:val="24"/>
      <w:szCs w:val="24"/>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ind w:left="212" w:firstLine="566"/>
      <w:jc w:val="both"/>
    </w:pPr>
  </w:style>
  <w:style w:type="paragraph" w:customStyle="1" w:styleId="11">
    <w:name w:val="Table Paragraph"/>
    <w:basedOn w:val="1"/>
    <w:qFormat/>
    <w:uiPriority w:val="1"/>
    <w:pPr>
      <w:ind w:left="107" w:firstLine="566"/>
      <w:jc w:val="both"/>
    </w:pPr>
  </w:style>
  <w:style w:type="character" w:customStyle="1" w:styleId="12">
    <w:name w:val="Текст выноски Знак"/>
    <w:basedOn w:val="5"/>
    <w:link w:val="7"/>
    <w:semiHidden/>
    <w:qFormat/>
    <w:uiPriority w:val="99"/>
    <w:rPr>
      <w:rFonts w:ascii="Tahoma" w:hAnsi="Tahoma" w:eastAsia="Times New Roman" w:cs="Tahoma"/>
      <w:sz w:val="16"/>
      <w:szCs w:val="16"/>
      <w:lang w:val="ru-R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11256</Words>
  <Characters>64161</Characters>
  <Lines>534</Lines>
  <Paragraphs>150</Paragraphs>
  <TotalTime>0</TotalTime>
  <ScaleCrop>false</ScaleCrop>
  <LinksUpToDate>false</LinksUpToDate>
  <CharactersWithSpaces>75267</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2025-02-10T16:29:00Z</dcterms:created>
  <dc:creator>ИсламоваЮА</dc:creator>
  <cp:lastModifiedBy>Фанила</cp:lastModifiedBy>
  <cp:lastPrinted>2025-02-24T17:09:00Z</cp:lastPrinted>
  <dcterms:modified xsi:type="dcterms:W3CDTF">2025-02-25T06:10:49Z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2023-02-03T00:00:00Z</vt:filetime>
  </property>
  <property fmtid="{D5CDD505-2E9C-101B-9397-08002B2CF9AE}" pid="3" name="Creator">
    <vt:lpwstr>Microsoft® Word 2010</vt:lpwstr>
  </property>
  <property fmtid="{D5CDD505-2E9C-101B-9397-08002B2CF9AE}" pid="4" name="LastSaved">
    <vt:filetime>2025-02-10T00:00:00Z</vt:filetime>
  </property>
  <property fmtid="{D5CDD505-2E9C-101B-9397-08002B2CF9AE}" pid="5" name="Producer">
    <vt:lpwstr>3-Heights(TM) PDF Security Shell 4.8.25.2 (http://www.pdf-tools.com)</vt:lpwstr>
  </property>
  <property fmtid="{D5CDD505-2E9C-101B-9397-08002B2CF9AE}" pid="6" name="KSOProductBuildVer">
    <vt:lpwstr>1049-12.2.0.19805</vt:lpwstr>
  </property>
  <property fmtid="{D5CDD505-2E9C-101B-9397-08002B2CF9AE}" pid="7" name="ICV">
    <vt:lpwstr>C8BC0700D387494BAD35C8124C12C926_12</vt:lpwstr>
  </property>
</Properties>
</file>